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8643184"/>
    <w:bookmarkStart w:id="1" w:name="_Toc391548703"/>
    <w:bookmarkStart w:id="2" w:name="_Toc391560815"/>
    <w:bookmarkStart w:id="3" w:name="_Toc391565197"/>
    <w:p w:rsidR="00E1007C" w:rsidRDefault="00E1007C" w:rsidP="00E1007C">
      <w:pPr>
        <w:pStyle w:val="corpstexte1"/>
      </w:pPr>
      <w:r w:rsidRPr="005C6B0D">
        <w:rPr>
          <w:noProof/>
        </w:rPr>
        <mc:AlternateContent>
          <mc:Choice Requires="wpg">
            <w:drawing>
              <wp:anchor distT="0" distB="0" distL="114300" distR="114300" simplePos="0" relativeHeight="251678720" behindDoc="0" locked="0" layoutInCell="1" allowOverlap="1" wp14:anchorId="74843DEF" wp14:editId="1048EDF7">
                <wp:simplePos x="0" y="0"/>
                <wp:positionH relativeFrom="margin">
                  <wp:posOffset>-195580</wp:posOffset>
                </wp:positionH>
                <wp:positionV relativeFrom="paragraph">
                  <wp:posOffset>-428625</wp:posOffset>
                </wp:positionV>
                <wp:extent cx="6257925" cy="1633855"/>
                <wp:effectExtent l="0" t="0" r="9525" b="4445"/>
                <wp:wrapNone/>
                <wp:docPr id="294" name="Groupe 294"/>
                <wp:cNvGraphicFramePr/>
                <a:graphic xmlns:a="http://schemas.openxmlformats.org/drawingml/2006/main">
                  <a:graphicData uri="http://schemas.microsoft.com/office/word/2010/wordprocessingGroup">
                    <wpg:wgp>
                      <wpg:cNvGrpSpPr/>
                      <wpg:grpSpPr>
                        <a:xfrm>
                          <a:off x="0" y="0"/>
                          <a:ext cx="6257925" cy="1633855"/>
                          <a:chOff x="0" y="0"/>
                          <a:chExt cx="6257925" cy="1476375"/>
                        </a:xfrm>
                      </wpg:grpSpPr>
                      <pic:pic xmlns:pic="http://schemas.openxmlformats.org/drawingml/2006/picture">
                        <pic:nvPicPr>
                          <pic:cNvPr id="292" name="Image 292" descr="CRAN_RVB"/>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575"/>
                            <a:ext cx="1257300" cy="1438275"/>
                          </a:xfrm>
                          <a:prstGeom prst="rect">
                            <a:avLst/>
                          </a:prstGeom>
                          <a:noFill/>
                          <a:ln>
                            <a:noFill/>
                          </a:ln>
                        </pic:spPr>
                      </pic:pic>
                      <pic:pic xmlns:pic="http://schemas.openxmlformats.org/drawingml/2006/picture">
                        <pic:nvPicPr>
                          <pic:cNvPr id="293" name="Image 2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05075" y="0"/>
                            <a:ext cx="914400" cy="1476375"/>
                          </a:xfrm>
                          <a:prstGeom prst="rect">
                            <a:avLst/>
                          </a:prstGeom>
                        </pic:spPr>
                      </pic:pic>
                      <pic:pic xmlns:pic="http://schemas.openxmlformats.org/drawingml/2006/picture">
                        <pic:nvPicPr>
                          <pic:cNvPr id="289" name="Picture 35" descr="..\..\..\..\..\Logos\IFPC.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619625" y="28575"/>
                            <a:ext cx="1638300" cy="1438275"/>
                          </a:xfrm>
                          <a:prstGeom prst="rect">
                            <a:avLst/>
                          </a:prstGeom>
                          <a:noFill/>
                          <a:ln>
                            <a:noFill/>
                          </a:ln>
                        </pic:spPr>
                      </pic:pic>
                    </wpg:wgp>
                  </a:graphicData>
                </a:graphic>
                <wp14:sizeRelV relativeFrom="margin">
                  <wp14:pctHeight>0</wp14:pctHeight>
                </wp14:sizeRelV>
              </wp:anchor>
            </w:drawing>
          </mc:Choice>
          <mc:Fallback>
            <w:pict>
              <v:group id="Groupe 294" o:spid="_x0000_s1026" style="position:absolute;margin-left:-15.4pt;margin-top:-33.75pt;width:492.75pt;height:128.65pt;z-index:251678720;mso-position-horizontal-relative:margin;mso-height-relative:margin" coordsize="62579,14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2" o:spid="_x0000_s1027" type="#_x0000_t75" alt="CRAN_RVB" style="position:absolute;top:285;width:1257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WUB7FAAAA3AAAAA8AAABkcnMvZG93bnJldi54bWxEj0FrwkAUhO8F/8PyhN7qxhxKja5ihKqH&#10;HloVwdsz+0xCsm/T7KrRX98tCB6HmfmGmcw6U4sLta60rGA4iEAQZ1aXnCvYbT/fPkA4j6yxtkwK&#10;buRgNu29TDDR9so/dNn4XAQIuwQVFN43iZQuK8igG9iGOHgn2xr0Qba51C1eA9zUMo6id2mw5LBQ&#10;YEOLgrJqczYKPC6PabX6/jpUXerS++EX9yNU6rXfzccgPHX+GX6011pBPIrh/0w4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lAexQAAANwAAAAPAAAAAAAAAAAAAAAA&#10;AJ8CAABkcnMvZG93bnJldi54bWxQSwUGAAAAAAQABAD3AAAAkQMAAAAA&#10;">
                  <v:imagedata r:id="rId12" o:title="CRAN_RVB"/>
                  <v:path arrowok="t"/>
                </v:shape>
                <v:shape id="Image 293" o:spid="_x0000_s1028" type="#_x0000_t75" style="position:absolute;left:25050;width:9144;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dAfEAAAA3AAAAA8AAABkcnMvZG93bnJldi54bWxEj81uwjAQhO+VeAdrkXorDiSlbcAg1CoS&#10;V6APsLK3SUq8jmKTnz59XQmpx9HMfKPZ7kfbiJ46XztWsFwkIIi1MzWXCj4vxdMrCB+QDTaOScFE&#10;Hva72cMWc+MGPlF/DqWIEPY5KqhCaHMpva7Iol+4ljh6X66zGKLsSmk6HCLcNnKVJGtpsea4UGFL&#10;7xXp6/lmFRQf6dTXPy/9c5al8vSt/eHSaKUe5+NhAyLQGP7D9/bRKFi9pfB3Jh4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udAfEAAAA3AAAAA8AAAAAAAAAAAAAAAAA&#10;nwIAAGRycy9kb3ducmV2LnhtbFBLBQYAAAAABAAEAPcAAACQAwAAAAA=&#10;">
                  <v:imagedata r:id="rId13" o:title=""/>
                  <v:path arrowok="t"/>
                </v:shape>
                <v:shape id="Picture 35" o:spid="_x0000_s1029" type="#_x0000_t75" alt="..\..\..\..\..\Logos\IFPC.jpg" style="position:absolute;left:46196;top:285;width:1638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5XmXFAAAA3AAAAA8AAABkcnMvZG93bnJldi54bWxEj0Frg0AUhO+F/IflFXqra4SImmxCCSTp&#10;oYdWc8nt4b6qjftW3E20/75bKPQ4zMw3zGY3m17caXSdZQXLKAZBXFvdcaPgXB2eMxDOI2vsLZOC&#10;b3Kw2y4eNlhoO/EH3UvfiABhV6CC1vuhkNLVLRl0kR2Ig/dpR4M+yLGResQpwE0vkzhOpcGOw0KL&#10;A+1bqq/lzSjIUF8P6dvX9J7aS2Lz1fJ0rHqlnh7nlzUIT7P/D/+1X7WCJMvh90w4An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V5lxQAAANwAAAAPAAAAAAAAAAAAAAAA&#10;AJ8CAABkcnMvZG93bnJldi54bWxQSwUGAAAAAAQABAD3AAAAkQMAAAAA&#10;">
                  <v:imagedata r:id="rId14" o:title="IFPC"/>
                  <v:path arrowok="t"/>
                </v:shape>
                <w10:wrap anchorx="margin"/>
              </v:group>
            </w:pict>
          </mc:Fallback>
        </mc:AlternateContent>
      </w: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E1007C" w:rsidRDefault="00E1007C" w:rsidP="00E1007C">
      <w:pPr>
        <w:pStyle w:val="corpstexte1"/>
      </w:pPr>
    </w:p>
    <w:p w:rsidR="00A63208" w:rsidRDefault="00A63208" w:rsidP="00E1007C">
      <w:pPr>
        <w:pStyle w:val="corpstexte1"/>
      </w:pPr>
    </w:p>
    <w:p w:rsidR="00A63208" w:rsidRDefault="00A63208" w:rsidP="00E1007C">
      <w:pPr>
        <w:pStyle w:val="corpstexte1"/>
      </w:pPr>
    </w:p>
    <w:p w:rsidR="00A63208" w:rsidRDefault="00A63208" w:rsidP="00E1007C">
      <w:pPr>
        <w:pStyle w:val="corpstexte1"/>
      </w:pPr>
    </w:p>
    <w:p w:rsidR="000B63EA" w:rsidRDefault="00925F57" w:rsidP="00A63208">
      <w:pPr>
        <w:pStyle w:val="corpstexte1"/>
        <w:jc w:val="center"/>
        <w:rPr>
          <w:b/>
          <w:caps/>
          <w:sz w:val="28"/>
          <w:szCs w:val="28"/>
        </w:rPr>
      </w:pPr>
      <w:r w:rsidRPr="007675B1">
        <w:rPr>
          <w:b/>
          <w:caps/>
          <w:sz w:val="28"/>
          <w:szCs w:val="28"/>
          <w:u w:val="single"/>
        </w:rPr>
        <w:t>programme Poires A poirÉ </w:t>
      </w:r>
      <w:proofErr w:type="gramStart"/>
      <w:r w:rsidRPr="007675B1">
        <w:rPr>
          <w:b/>
          <w:caps/>
          <w:sz w:val="28"/>
          <w:szCs w:val="28"/>
          <w:u w:val="single"/>
        </w:rPr>
        <w:t>:</w:t>
      </w:r>
      <w:proofErr w:type="gramEnd"/>
      <w:r w:rsidR="000B63EA" w:rsidRPr="004006A7">
        <w:rPr>
          <w:b/>
          <w:caps/>
          <w:sz w:val="28"/>
          <w:szCs w:val="28"/>
        </w:rPr>
        <w:br/>
      </w:r>
      <w:r w:rsidR="00BD623A" w:rsidRPr="004006A7">
        <w:rPr>
          <w:b/>
          <w:caps/>
          <w:sz w:val="28"/>
          <w:szCs w:val="28"/>
        </w:rPr>
        <w:t>ETUDE des varietés</w:t>
      </w:r>
      <w:r w:rsidR="00CD3917" w:rsidRPr="004006A7">
        <w:rPr>
          <w:b/>
          <w:caps/>
          <w:sz w:val="28"/>
          <w:szCs w:val="28"/>
        </w:rPr>
        <w:t xml:space="preserve"> ET</w:t>
      </w:r>
      <w:r w:rsidR="00BD623A" w:rsidRPr="004006A7">
        <w:rPr>
          <w:b/>
          <w:caps/>
          <w:sz w:val="28"/>
          <w:szCs w:val="28"/>
        </w:rPr>
        <w:t xml:space="preserve"> des modes de Conduite du Verger en vue de proposer une gamme de produits adapté</w:t>
      </w:r>
      <w:r w:rsidR="00E732F5">
        <w:rPr>
          <w:b/>
          <w:caps/>
          <w:sz w:val="28"/>
          <w:szCs w:val="28"/>
        </w:rPr>
        <w:t>e</w:t>
      </w:r>
      <w:r w:rsidR="00BD623A" w:rsidRPr="004006A7">
        <w:rPr>
          <w:b/>
          <w:caps/>
          <w:sz w:val="28"/>
          <w:szCs w:val="28"/>
        </w:rPr>
        <w:t xml:space="preserve"> aux attentes des consommateurs et un itinéraire de production optimise </w:t>
      </w:r>
      <w:r w:rsidR="00743A7C">
        <w:rPr>
          <w:b/>
          <w:caps/>
          <w:sz w:val="28"/>
          <w:szCs w:val="28"/>
        </w:rPr>
        <w:t>sur le</w:t>
      </w:r>
      <w:r w:rsidR="00BD623A" w:rsidRPr="004006A7">
        <w:rPr>
          <w:b/>
          <w:caps/>
          <w:sz w:val="28"/>
          <w:szCs w:val="28"/>
        </w:rPr>
        <w:t xml:space="preserve"> plan environnemental et </w:t>
      </w:r>
      <w:bookmarkStart w:id="4" w:name="_GoBack"/>
      <w:bookmarkEnd w:id="4"/>
      <w:r w:rsidR="00BD623A" w:rsidRPr="004006A7">
        <w:rPr>
          <w:b/>
          <w:caps/>
          <w:sz w:val="28"/>
          <w:szCs w:val="28"/>
        </w:rPr>
        <w:t>economique</w:t>
      </w:r>
    </w:p>
    <w:p w:rsidR="004006A7" w:rsidRPr="004006A7" w:rsidRDefault="004006A7" w:rsidP="00A63208">
      <w:pPr>
        <w:pStyle w:val="corpstexte1"/>
        <w:jc w:val="center"/>
        <w:rPr>
          <w:b/>
          <w:caps/>
          <w:sz w:val="28"/>
          <w:szCs w:val="28"/>
        </w:rPr>
      </w:pPr>
    </w:p>
    <w:p w:rsidR="00BC4DDD" w:rsidRPr="004006A7" w:rsidRDefault="00023FED" w:rsidP="00BC4DDD">
      <w:pPr>
        <w:pStyle w:val="Titre0"/>
        <w:shd w:val="clear" w:color="auto" w:fill="FFFFFF" w:themeFill="background1"/>
        <w:spacing w:before="240"/>
        <w:rPr>
          <w:i/>
          <w:caps w:val="0"/>
          <w:color w:val="auto"/>
          <w:sz w:val="36"/>
          <w:szCs w:val="36"/>
          <w:u w:val="single"/>
        </w:rPr>
      </w:pPr>
      <w:r w:rsidRPr="004006A7">
        <w:rPr>
          <w:i/>
          <w:caps w:val="0"/>
          <w:color w:val="auto"/>
          <w:sz w:val="36"/>
          <w:szCs w:val="36"/>
          <w:u w:val="single"/>
        </w:rPr>
        <w:t xml:space="preserve">Etude </w:t>
      </w:r>
      <w:r w:rsidR="003D42D9">
        <w:rPr>
          <w:i/>
          <w:caps w:val="0"/>
          <w:color w:val="auto"/>
          <w:sz w:val="36"/>
          <w:szCs w:val="36"/>
          <w:u w:val="single"/>
        </w:rPr>
        <w:t>sur</w:t>
      </w:r>
      <w:r w:rsidRPr="004006A7">
        <w:rPr>
          <w:i/>
          <w:caps w:val="0"/>
          <w:color w:val="auto"/>
          <w:sz w:val="36"/>
          <w:szCs w:val="36"/>
          <w:u w:val="single"/>
        </w:rPr>
        <w:t xml:space="preserve"> l’</w:t>
      </w:r>
      <w:r w:rsidR="00257A75" w:rsidRPr="004006A7">
        <w:rPr>
          <w:i/>
          <w:caps w:val="0"/>
          <w:color w:val="auto"/>
          <w:sz w:val="36"/>
          <w:szCs w:val="36"/>
          <w:u w:val="single"/>
        </w:rPr>
        <w:t>éclaircissage</w:t>
      </w:r>
    </w:p>
    <w:p w:rsidR="00BD623A" w:rsidRPr="00EA515D" w:rsidRDefault="00BE0CB4" w:rsidP="000B63EA">
      <w:pPr>
        <w:pStyle w:val="Corpsdetexte"/>
        <w:spacing w:before="480"/>
        <w:jc w:val="center"/>
        <w:rPr>
          <w:rFonts w:ascii="Verdana" w:hAnsi="Verdana"/>
          <w:b w:val="0"/>
        </w:rPr>
      </w:pPr>
      <w:r>
        <w:rPr>
          <w:rFonts w:ascii="Verdana" w:hAnsi="Verdana"/>
          <w:b w:val="0"/>
        </w:rPr>
        <w:t xml:space="preserve">En </w:t>
      </w:r>
      <w:r w:rsidR="000B63EA" w:rsidRPr="00EA515D">
        <w:rPr>
          <w:rFonts w:ascii="Verdana" w:hAnsi="Verdana"/>
          <w:b w:val="0"/>
        </w:rPr>
        <w:t>partenariat avec</w:t>
      </w:r>
      <w:r w:rsidR="00D36761">
        <w:rPr>
          <w:rFonts w:ascii="Verdana" w:hAnsi="Verdana"/>
        </w:rPr>
        <w:t> </w:t>
      </w:r>
      <w:r w:rsidR="00D36761">
        <w:rPr>
          <w:rFonts w:ascii="Verdana" w:hAnsi="Verdana"/>
          <w:b w:val="0"/>
        </w:rPr>
        <w:t>:</w:t>
      </w:r>
      <w:r w:rsidR="00B942DB" w:rsidRPr="00D36761">
        <w:rPr>
          <w:rFonts w:ascii="Verdana" w:hAnsi="Verdana"/>
        </w:rPr>
        <w:t xml:space="preserve"> </w:t>
      </w:r>
    </w:p>
    <w:p w:rsidR="000B63EA" w:rsidRPr="00EA515D" w:rsidRDefault="00114B94" w:rsidP="000B63EA">
      <w:pPr>
        <w:pStyle w:val="Corpsdetexte"/>
        <w:spacing w:before="2880"/>
        <w:jc w:val="center"/>
        <w:rPr>
          <w:rFonts w:ascii="Verdana" w:hAnsi="Verdana"/>
          <w:b w:val="0"/>
        </w:rPr>
      </w:pPr>
      <w:r>
        <w:rPr>
          <w:noProof/>
        </w:rPr>
        <w:drawing>
          <wp:anchor distT="0" distB="0" distL="114300" distR="114300" simplePos="0" relativeHeight="251695104" behindDoc="0" locked="0" layoutInCell="1" allowOverlap="1" wp14:anchorId="58DDE509" wp14:editId="53A86EF9">
            <wp:simplePos x="0" y="0"/>
            <wp:positionH relativeFrom="column">
              <wp:posOffset>2428875</wp:posOffset>
            </wp:positionH>
            <wp:positionV relativeFrom="paragraph">
              <wp:posOffset>186690</wp:posOffset>
            </wp:positionV>
            <wp:extent cx="1024738" cy="1266669"/>
            <wp:effectExtent l="0" t="0" r="4445" b="0"/>
            <wp:wrapNone/>
            <wp:docPr id="4" name="Image 4" descr="Résultat de recherche d'images pour &quot;logo parc normandie ma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logo parc normandie maine&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4738" cy="126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0B63EA" w:rsidRPr="00EA515D">
        <w:rPr>
          <w:rFonts w:ascii="Verdana" w:hAnsi="Verdana"/>
          <w:b w:val="0"/>
        </w:rPr>
        <w:t xml:space="preserve">Avec le </w:t>
      </w:r>
      <w:r w:rsidR="00B942DB">
        <w:rPr>
          <w:rFonts w:ascii="Verdana" w:hAnsi="Verdana"/>
          <w:b w:val="0"/>
        </w:rPr>
        <w:t>soutien</w:t>
      </w:r>
      <w:r w:rsidR="000B63EA" w:rsidRPr="00EA515D">
        <w:rPr>
          <w:rFonts w:ascii="Verdana" w:hAnsi="Verdana"/>
          <w:b w:val="0"/>
        </w:rPr>
        <w:t xml:space="preserve"> financier de</w:t>
      </w:r>
      <w:r w:rsidR="00714997">
        <w:rPr>
          <w:rFonts w:ascii="Verdana" w:hAnsi="Verdana"/>
          <w:b w:val="0"/>
        </w:rPr>
        <w:t> :</w:t>
      </w:r>
      <w:r w:rsidRPr="00114B94">
        <w:rPr>
          <w:noProof/>
        </w:rPr>
        <w:t xml:space="preserve"> </w:t>
      </w: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EA50EF" w:rsidP="005C6B0D">
      <w:pPr>
        <w:pStyle w:val="Corpsdetexte"/>
        <w:rPr>
          <w:rFonts w:ascii="Verdana" w:hAnsi="Verdana"/>
          <w:b w:val="0"/>
          <w:sz w:val="24"/>
        </w:rPr>
      </w:pPr>
      <w:r>
        <w:rPr>
          <w:rFonts w:ascii="Verdana" w:hAnsi="Verdana"/>
          <w:b w:val="0"/>
          <w:noProof/>
          <w:color w:val="FF0000"/>
        </w:rPr>
        <w:drawing>
          <wp:anchor distT="0" distB="0" distL="114300" distR="114300" simplePos="0" relativeHeight="251696128" behindDoc="0" locked="0" layoutInCell="1" allowOverlap="1" wp14:anchorId="7FB62517" wp14:editId="09B9CD02">
            <wp:simplePos x="0" y="0"/>
            <wp:positionH relativeFrom="column">
              <wp:posOffset>3564890</wp:posOffset>
            </wp:positionH>
            <wp:positionV relativeFrom="paragraph">
              <wp:posOffset>34290</wp:posOffset>
            </wp:positionV>
            <wp:extent cx="1426210" cy="1250315"/>
            <wp:effectExtent l="0" t="0" r="254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2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761">
        <w:rPr>
          <w:rFonts w:ascii="Verdana" w:hAnsi="Verdana"/>
          <w:b w:val="0"/>
          <w:noProof/>
        </w:rPr>
        <w:drawing>
          <wp:anchor distT="0" distB="0" distL="114300" distR="114300" simplePos="0" relativeHeight="251694080" behindDoc="0" locked="0" layoutInCell="1" allowOverlap="1" wp14:anchorId="37FA7D8D" wp14:editId="1FAF4A10">
            <wp:simplePos x="0" y="0"/>
            <wp:positionH relativeFrom="column">
              <wp:posOffset>1186180</wp:posOffset>
            </wp:positionH>
            <wp:positionV relativeFrom="paragraph">
              <wp:posOffset>124460</wp:posOffset>
            </wp:positionV>
            <wp:extent cx="1064260" cy="1229360"/>
            <wp:effectExtent l="0" t="0" r="254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426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5C6B0D" w:rsidRDefault="005C6B0D" w:rsidP="005C6B0D">
      <w:pPr>
        <w:pStyle w:val="Corpsdetexte"/>
        <w:rPr>
          <w:rFonts w:ascii="Verdana" w:hAnsi="Verdana"/>
          <w:b w:val="0"/>
          <w:sz w:val="24"/>
        </w:rPr>
      </w:pPr>
    </w:p>
    <w:p w:rsidR="00D36761" w:rsidRDefault="00D36761" w:rsidP="005C6B0D">
      <w:pPr>
        <w:pStyle w:val="Corpsdetexte"/>
        <w:jc w:val="right"/>
        <w:rPr>
          <w:rFonts w:ascii="Verdana" w:hAnsi="Verdana"/>
          <w:b w:val="0"/>
          <w:sz w:val="24"/>
        </w:rPr>
      </w:pPr>
    </w:p>
    <w:p w:rsidR="00BC4DDD" w:rsidRDefault="00BC4DDD" w:rsidP="005C6B0D">
      <w:pPr>
        <w:pStyle w:val="Corpsdetexte"/>
        <w:jc w:val="right"/>
        <w:rPr>
          <w:rFonts w:ascii="Verdana" w:hAnsi="Verdana"/>
          <w:b w:val="0"/>
          <w:sz w:val="24"/>
        </w:rPr>
      </w:pPr>
    </w:p>
    <w:p w:rsidR="000B63EA" w:rsidRPr="00D36761" w:rsidRDefault="00B31A59" w:rsidP="005C6B0D">
      <w:pPr>
        <w:pStyle w:val="Corpsdetexte"/>
        <w:jc w:val="right"/>
        <w:rPr>
          <w:rFonts w:ascii="Verdana" w:hAnsi="Verdana"/>
          <w:b w:val="0"/>
        </w:rPr>
      </w:pPr>
      <w:r>
        <w:rPr>
          <w:rFonts w:ascii="Verdana" w:hAnsi="Verdana"/>
          <w:b w:val="0"/>
        </w:rPr>
        <w:t>Décembre</w:t>
      </w:r>
      <w:r w:rsidR="00D83B73">
        <w:rPr>
          <w:rFonts w:ascii="Verdana" w:hAnsi="Verdana"/>
          <w:b w:val="0"/>
        </w:rPr>
        <w:t xml:space="preserve"> 2020</w:t>
      </w:r>
    </w:p>
    <w:p w:rsidR="00BC4DDD" w:rsidRDefault="00BC4DDD">
      <w:pPr>
        <w:jc w:val="left"/>
        <w:rPr>
          <w:sz w:val="32"/>
          <w:szCs w:val="32"/>
        </w:rPr>
        <w:sectPr w:rsidR="00BC4DDD" w:rsidSect="00BC4DDD">
          <w:footerReference w:type="default" r:id="rId18"/>
          <w:pgSz w:w="11906" w:h="16838"/>
          <w:pgMar w:top="1417" w:right="1417" w:bottom="1417" w:left="1417" w:header="708" w:footer="708" w:gutter="0"/>
          <w:cols w:space="708"/>
          <w:titlePg/>
          <w:docGrid w:linePitch="360"/>
        </w:sectPr>
      </w:pPr>
    </w:p>
    <w:p w:rsidR="0032699C" w:rsidRDefault="0032699C" w:rsidP="0032699C">
      <w:pPr>
        <w:jc w:val="center"/>
        <w:rPr>
          <w:sz w:val="28"/>
          <w:szCs w:val="28"/>
        </w:rPr>
      </w:pPr>
    </w:p>
    <w:p w:rsidR="0032699C" w:rsidRDefault="0032699C" w:rsidP="0032699C">
      <w:pPr>
        <w:jc w:val="center"/>
        <w:rPr>
          <w:sz w:val="28"/>
          <w:szCs w:val="28"/>
        </w:rPr>
      </w:pPr>
    </w:p>
    <w:p w:rsidR="0032699C" w:rsidRDefault="0032699C" w:rsidP="0032699C">
      <w:pPr>
        <w:jc w:val="center"/>
        <w:rPr>
          <w:sz w:val="28"/>
          <w:szCs w:val="28"/>
        </w:rPr>
      </w:pPr>
    </w:p>
    <w:p w:rsidR="0032699C" w:rsidRDefault="0032699C" w:rsidP="0032699C">
      <w:pPr>
        <w:jc w:val="center"/>
        <w:rPr>
          <w:sz w:val="28"/>
          <w:szCs w:val="28"/>
        </w:rPr>
      </w:pPr>
    </w:p>
    <w:p w:rsidR="0032699C" w:rsidRDefault="00D362D0" w:rsidP="0032699C">
      <w:pPr>
        <w:jc w:val="center"/>
        <w:rPr>
          <w:sz w:val="28"/>
          <w:szCs w:val="28"/>
        </w:rPr>
      </w:pPr>
      <w:r>
        <w:rPr>
          <w:noProof/>
          <w:sz w:val="28"/>
          <w:szCs w:val="28"/>
        </w:rPr>
        <w:drawing>
          <wp:inline distT="0" distB="0" distL="0" distR="0">
            <wp:extent cx="5760720" cy="43205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ircissage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32699C" w:rsidRDefault="0032699C" w:rsidP="0032699C">
      <w:pPr>
        <w:jc w:val="center"/>
        <w:rPr>
          <w:sz w:val="28"/>
          <w:szCs w:val="28"/>
        </w:rPr>
      </w:pPr>
    </w:p>
    <w:p w:rsidR="0032699C" w:rsidRDefault="0032699C" w:rsidP="00F64F7F">
      <w:pPr>
        <w:jc w:val="center"/>
        <w:rPr>
          <w:sz w:val="28"/>
          <w:szCs w:val="28"/>
        </w:rPr>
      </w:pPr>
    </w:p>
    <w:p w:rsidR="00BC4DDD" w:rsidRDefault="000131C7" w:rsidP="00F64F7F">
      <w:pPr>
        <w:jc w:val="center"/>
        <w:rPr>
          <w:sz w:val="28"/>
          <w:szCs w:val="28"/>
        </w:rPr>
      </w:pPr>
      <w:r>
        <w:rPr>
          <w:sz w:val="28"/>
          <w:szCs w:val="28"/>
        </w:rPr>
        <w:t>Document</w:t>
      </w:r>
      <w:r w:rsidR="00F64F7F">
        <w:rPr>
          <w:sz w:val="28"/>
          <w:szCs w:val="28"/>
        </w:rPr>
        <w:t xml:space="preserve"> rédigé par </w:t>
      </w:r>
      <w:r w:rsidR="00F64F7F" w:rsidRPr="00BF1958">
        <w:rPr>
          <w:b/>
          <w:sz w:val="28"/>
          <w:szCs w:val="28"/>
        </w:rPr>
        <w:t>Matthieu BENOIT</w:t>
      </w:r>
      <w:r w:rsidR="00A82E16">
        <w:rPr>
          <w:sz w:val="28"/>
          <w:szCs w:val="28"/>
        </w:rPr>
        <w:t xml:space="preserve"> (Chambre d’Agriculture de Normandie</w:t>
      </w:r>
      <w:r w:rsidR="00B432D6">
        <w:rPr>
          <w:sz w:val="28"/>
          <w:szCs w:val="28"/>
        </w:rPr>
        <w:t xml:space="preserve"> – Service Vergers et Produits Cidricoles</w:t>
      </w:r>
      <w:r w:rsidR="00A82E16">
        <w:rPr>
          <w:sz w:val="28"/>
          <w:szCs w:val="28"/>
        </w:rPr>
        <w:t>)</w:t>
      </w:r>
    </w:p>
    <w:p w:rsidR="00F64F7F" w:rsidRDefault="00F64F7F" w:rsidP="00F64F7F">
      <w:pPr>
        <w:jc w:val="center"/>
        <w:rPr>
          <w:sz w:val="28"/>
          <w:szCs w:val="28"/>
        </w:rPr>
      </w:pPr>
    </w:p>
    <w:p w:rsidR="00F64F7F" w:rsidRDefault="00F64F7F" w:rsidP="00F64F7F">
      <w:pPr>
        <w:jc w:val="center"/>
        <w:rPr>
          <w:sz w:val="28"/>
          <w:szCs w:val="28"/>
        </w:rPr>
      </w:pPr>
    </w:p>
    <w:p w:rsidR="00F64F7F" w:rsidRPr="00F64F7F" w:rsidRDefault="00F64F7F" w:rsidP="00F64F7F">
      <w:pPr>
        <w:jc w:val="center"/>
        <w:rPr>
          <w:sz w:val="28"/>
          <w:szCs w:val="28"/>
          <w:u w:val="single"/>
        </w:rPr>
      </w:pPr>
      <w:r w:rsidRPr="00F64F7F">
        <w:rPr>
          <w:sz w:val="28"/>
          <w:szCs w:val="28"/>
          <w:u w:val="single"/>
        </w:rPr>
        <w:t>Avec la participation :</w:t>
      </w:r>
    </w:p>
    <w:p w:rsidR="00F64F7F" w:rsidRDefault="00F64F7F" w:rsidP="00F64F7F">
      <w:pPr>
        <w:jc w:val="center"/>
        <w:rPr>
          <w:sz w:val="28"/>
          <w:szCs w:val="28"/>
        </w:rPr>
      </w:pPr>
      <w:r>
        <w:rPr>
          <w:sz w:val="28"/>
          <w:szCs w:val="28"/>
        </w:rPr>
        <w:t xml:space="preserve">De l’équipe </w:t>
      </w:r>
      <w:r w:rsidR="00A82E16">
        <w:rPr>
          <w:sz w:val="28"/>
          <w:szCs w:val="28"/>
        </w:rPr>
        <w:t>d</w:t>
      </w:r>
      <w:r>
        <w:rPr>
          <w:sz w:val="28"/>
          <w:szCs w:val="28"/>
        </w:rPr>
        <w:t>u Service Verger</w:t>
      </w:r>
      <w:r w:rsidR="00AE4B9C">
        <w:rPr>
          <w:sz w:val="28"/>
          <w:szCs w:val="28"/>
        </w:rPr>
        <w:t>s</w:t>
      </w:r>
      <w:r>
        <w:rPr>
          <w:sz w:val="28"/>
          <w:szCs w:val="28"/>
        </w:rPr>
        <w:t xml:space="preserve"> et Produits Cidricoles de la Chambre d’Agriculture de Normandie,</w:t>
      </w:r>
    </w:p>
    <w:p w:rsidR="005147EA" w:rsidRDefault="005147EA" w:rsidP="00F64F7F">
      <w:pPr>
        <w:jc w:val="center"/>
        <w:rPr>
          <w:sz w:val="28"/>
          <w:szCs w:val="28"/>
        </w:rPr>
      </w:pPr>
    </w:p>
    <w:p w:rsidR="00F64F7F" w:rsidRPr="00F64F7F" w:rsidRDefault="00F64F7F" w:rsidP="00F64F7F">
      <w:pPr>
        <w:jc w:val="center"/>
        <w:rPr>
          <w:sz w:val="28"/>
          <w:szCs w:val="28"/>
        </w:rPr>
      </w:pPr>
      <w:r>
        <w:rPr>
          <w:sz w:val="28"/>
          <w:szCs w:val="28"/>
        </w:rPr>
        <w:t>De l’Institut Français des Productions Cidricoles</w:t>
      </w:r>
    </w:p>
    <w:p w:rsidR="00F64F7F" w:rsidRDefault="00F64F7F">
      <w:pPr>
        <w:jc w:val="left"/>
        <w:rPr>
          <w:sz w:val="32"/>
          <w:szCs w:val="32"/>
        </w:rPr>
      </w:pPr>
    </w:p>
    <w:p w:rsidR="00F64F7F" w:rsidRDefault="00F64F7F">
      <w:pPr>
        <w:jc w:val="left"/>
        <w:rPr>
          <w:sz w:val="32"/>
          <w:szCs w:val="32"/>
        </w:rPr>
      </w:pPr>
    </w:p>
    <w:p w:rsidR="00F64F7F" w:rsidRDefault="00F64F7F" w:rsidP="00F64F7F">
      <w:pPr>
        <w:jc w:val="center"/>
        <w:rPr>
          <w:sz w:val="32"/>
          <w:szCs w:val="32"/>
        </w:rPr>
        <w:sectPr w:rsidR="00F64F7F" w:rsidSect="00BC4DDD">
          <w:footerReference w:type="first" r:id="rId20"/>
          <w:pgSz w:w="11906" w:h="16838"/>
          <w:pgMar w:top="1417" w:right="1417" w:bottom="1417" w:left="1417" w:header="708" w:footer="708" w:gutter="0"/>
          <w:cols w:space="708"/>
          <w:titlePg/>
          <w:docGrid w:linePitch="360"/>
        </w:sectPr>
      </w:pPr>
    </w:p>
    <w:p w:rsidR="002D6AA2" w:rsidRDefault="002D6AA2">
      <w:pPr>
        <w:jc w:val="left"/>
        <w:rPr>
          <w:sz w:val="32"/>
          <w:szCs w:val="32"/>
        </w:rPr>
      </w:pPr>
    </w:p>
    <w:p w:rsidR="003B57C3" w:rsidRPr="002859C1" w:rsidRDefault="003B57C3" w:rsidP="00014C38">
      <w:pPr>
        <w:jc w:val="center"/>
        <w:rPr>
          <w:sz w:val="36"/>
          <w:szCs w:val="32"/>
        </w:rPr>
      </w:pPr>
      <w:r w:rsidRPr="002859C1">
        <w:rPr>
          <w:b/>
          <w:sz w:val="32"/>
          <w:szCs w:val="28"/>
        </w:rPr>
        <w:t>SOMMAIRE</w:t>
      </w:r>
    </w:p>
    <w:p w:rsidR="003B57C3" w:rsidRDefault="003B57C3">
      <w:pPr>
        <w:jc w:val="left"/>
        <w:rPr>
          <w:sz w:val="32"/>
          <w:szCs w:val="32"/>
        </w:rPr>
      </w:pPr>
    </w:p>
    <w:sdt>
      <w:sdtPr>
        <w:rPr>
          <w:rFonts w:ascii="Verdana" w:eastAsia="Times New Roman" w:hAnsi="Verdana" w:cs="Times New Roman"/>
          <w:b w:val="0"/>
          <w:bCs w:val="0"/>
          <w:caps/>
          <w:noProof/>
          <w:color w:val="auto"/>
          <w:sz w:val="20"/>
          <w:szCs w:val="20"/>
        </w:rPr>
        <w:id w:val="-1165394846"/>
        <w:docPartObj>
          <w:docPartGallery w:val="Table of Contents"/>
          <w:docPartUnique/>
        </w:docPartObj>
      </w:sdtPr>
      <w:sdtEndPr/>
      <w:sdtContent>
        <w:p w:rsidR="00B52C4F" w:rsidRPr="00501BCF" w:rsidRDefault="00B52C4F" w:rsidP="00405E2B">
          <w:pPr>
            <w:pStyle w:val="En-ttedetabledesmatires"/>
            <w:rPr>
              <w:sz w:val="18"/>
            </w:rPr>
          </w:pPr>
        </w:p>
        <w:p w:rsidR="000E0A09" w:rsidRPr="006C7B50" w:rsidRDefault="000E0A09" w:rsidP="00E12A0C">
          <w:pPr>
            <w:pStyle w:val="TM1"/>
          </w:pPr>
        </w:p>
        <w:p w:rsidR="00276A9A" w:rsidRDefault="00B52C4F">
          <w:pPr>
            <w:pStyle w:val="TM1"/>
            <w:rPr>
              <w:rFonts w:asciiTheme="minorHAnsi" w:eastAsiaTheme="minorEastAsia" w:hAnsiTheme="minorHAnsi" w:cstheme="minorBidi"/>
              <w:caps w:val="0"/>
              <w:sz w:val="22"/>
              <w:szCs w:val="22"/>
            </w:rPr>
          </w:pPr>
          <w:r>
            <w:fldChar w:fldCharType="begin"/>
          </w:r>
          <w:r>
            <w:instrText xml:space="preserve"> TOC \o "1-3" \h \z \u </w:instrText>
          </w:r>
          <w:r>
            <w:fldChar w:fldCharType="separate"/>
          </w:r>
          <w:hyperlink w:anchor="_Toc84858367" w:history="1">
            <w:r w:rsidR="00276A9A" w:rsidRPr="00130E03">
              <w:rPr>
                <w:rStyle w:val="Lienhypertexte"/>
              </w:rPr>
              <w:t>GEstion de l’alternance de production : expérimentations sur l’eclaircissage</w:t>
            </w:r>
            <w:r w:rsidR="00276A9A">
              <w:rPr>
                <w:webHidden/>
              </w:rPr>
              <w:tab/>
            </w:r>
            <w:r w:rsidR="00276A9A">
              <w:rPr>
                <w:webHidden/>
              </w:rPr>
              <w:fldChar w:fldCharType="begin"/>
            </w:r>
            <w:r w:rsidR="00276A9A">
              <w:rPr>
                <w:webHidden/>
              </w:rPr>
              <w:instrText xml:space="preserve"> PAGEREF _Toc84858367 \h </w:instrText>
            </w:r>
            <w:r w:rsidR="00276A9A">
              <w:rPr>
                <w:webHidden/>
              </w:rPr>
            </w:r>
            <w:r w:rsidR="00276A9A">
              <w:rPr>
                <w:webHidden/>
              </w:rPr>
              <w:fldChar w:fldCharType="separate"/>
            </w:r>
            <w:r w:rsidR="00276A9A">
              <w:rPr>
                <w:webHidden/>
              </w:rPr>
              <w:t>4</w:t>
            </w:r>
            <w:r w:rsidR="00276A9A">
              <w:rPr>
                <w:webHidden/>
              </w:rPr>
              <w:fldChar w:fldCharType="end"/>
            </w:r>
          </w:hyperlink>
        </w:p>
        <w:p w:rsidR="00276A9A" w:rsidRDefault="000D40E9">
          <w:pPr>
            <w:pStyle w:val="TM2"/>
            <w:tabs>
              <w:tab w:val="left" w:pos="660"/>
            </w:tabs>
            <w:rPr>
              <w:rFonts w:asciiTheme="minorHAnsi" w:eastAsiaTheme="minorEastAsia" w:hAnsiTheme="minorHAnsi" w:cstheme="minorBidi"/>
              <w:noProof/>
              <w:sz w:val="22"/>
              <w:szCs w:val="22"/>
            </w:rPr>
          </w:pPr>
          <w:hyperlink w:anchor="_Toc84858368" w:history="1">
            <w:r w:rsidR="00276A9A" w:rsidRPr="00130E03">
              <w:rPr>
                <w:rStyle w:val="Lienhypertexte"/>
                <w:noProof/>
              </w:rPr>
              <w:t>1.</w:t>
            </w:r>
            <w:r w:rsidR="00276A9A">
              <w:rPr>
                <w:rFonts w:asciiTheme="minorHAnsi" w:eastAsiaTheme="minorEastAsia" w:hAnsiTheme="minorHAnsi" w:cstheme="minorBidi"/>
                <w:noProof/>
                <w:sz w:val="22"/>
                <w:szCs w:val="22"/>
              </w:rPr>
              <w:tab/>
            </w:r>
            <w:r w:rsidR="00276A9A" w:rsidRPr="00130E03">
              <w:rPr>
                <w:rStyle w:val="Lienhypertexte"/>
                <w:noProof/>
              </w:rPr>
              <w:t>Contexte et objectifs de l’étude</w:t>
            </w:r>
            <w:r w:rsidR="00276A9A">
              <w:rPr>
                <w:noProof/>
                <w:webHidden/>
              </w:rPr>
              <w:tab/>
            </w:r>
            <w:r w:rsidR="00276A9A">
              <w:rPr>
                <w:noProof/>
                <w:webHidden/>
              </w:rPr>
              <w:fldChar w:fldCharType="begin"/>
            </w:r>
            <w:r w:rsidR="00276A9A">
              <w:rPr>
                <w:noProof/>
                <w:webHidden/>
              </w:rPr>
              <w:instrText xml:space="preserve"> PAGEREF _Toc84858368 \h </w:instrText>
            </w:r>
            <w:r w:rsidR="00276A9A">
              <w:rPr>
                <w:noProof/>
                <w:webHidden/>
              </w:rPr>
            </w:r>
            <w:r w:rsidR="00276A9A">
              <w:rPr>
                <w:noProof/>
                <w:webHidden/>
              </w:rPr>
              <w:fldChar w:fldCharType="separate"/>
            </w:r>
            <w:r w:rsidR="00276A9A">
              <w:rPr>
                <w:noProof/>
                <w:webHidden/>
              </w:rPr>
              <w:t>4</w:t>
            </w:r>
            <w:r w:rsidR="00276A9A">
              <w:rPr>
                <w:noProof/>
                <w:webHidden/>
              </w:rPr>
              <w:fldChar w:fldCharType="end"/>
            </w:r>
          </w:hyperlink>
        </w:p>
        <w:p w:rsidR="00276A9A" w:rsidRDefault="000D40E9">
          <w:pPr>
            <w:pStyle w:val="TM2"/>
            <w:tabs>
              <w:tab w:val="left" w:pos="660"/>
            </w:tabs>
            <w:rPr>
              <w:rFonts w:asciiTheme="minorHAnsi" w:eastAsiaTheme="minorEastAsia" w:hAnsiTheme="minorHAnsi" w:cstheme="minorBidi"/>
              <w:noProof/>
              <w:sz w:val="22"/>
              <w:szCs w:val="22"/>
            </w:rPr>
          </w:pPr>
          <w:hyperlink w:anchor="_Toc84858369" w:history="1">
            <w:r w:rsidR="00276A9A" w:rsidRPr="00130E03">
              <w:rPr>
                <w:rStyle w:val="Lienhypertexte"/>
                <w:noProof/>
              </w:rPr>
              <w:t>2.</w:t>
            </w:r>
            <w:r w:rsidR="00276A9A">
              <w:rPr>
                <w:rFonts w:asciiTheme="minorHAnsi" w:eastAsiaTheme="minorEastAsia" w:hAnsiTheme="minorHAnsi" w:cstheme="minorBidi"/>
                <w:noProof/>
                <w:sz w:val="22"/>
                <w:szCs w:val="22"/>
              </w:rPr>
              <w:tab/>
            </w:r>
            <w:r w:rsidR="00276A9A" w:rsidRPr="00130E03">
              <w:rPr>
                <w:rStyle w:val="Lienhypertexte"/>
                <w:noProof/>
              </w:rPr>
              <w:t>Variété « De Cloche »</w:t>
            </w:r>
            <w:r w:rsidR="00276A9A">
              <w:rPr>
                <w:noProof/>
                <w:webHidden/>
              </w:rPr>
              <w:tab/>
            </w:r>
            <w:r w:rsidR="00276A9A">
              <w:rPr>
                <w:noProof/>
                <w:webHidden/>
              </w:rPr>
              <w:fldChar w:fldCharType="begin"/>
            </w:r>
            <w:r w:rsidR="00276A9A">
              <w:rPr>
                <w:noProof/>
                <w:webHidden/>
              </w:rPr>
              <w:instrText xml:space="preserve"> PAGEREF _Toc84858369 \h </w:instrText>
            </w:r>
            <w:r w:rsidR="00276A9A">
              <w:rPr>
                <w:noProof/>
                <w:webHidden/>
              </w:rPr>
            </w:r>
            <w:r w:rsidR="00276A9A">
              <w:rPr>
                <w:noProof/>
                <w:webHidden/>
              </w:rPr>
              <w:fldChar w:fldCharType="separate"/>
            </w:r>
            <w:r w:rsidR="00276A9A">
              <w:rPr>
                <w:noProof/>
                <w:webHidden/>
              </w:rPr>
              <w:t>4</w:t>
            </w:r>
            <w:r w:rsidR="00276A9A">
              <w:rPr>
                <w:noProof/>
                <w:webHidden/>
              </w:rPr>
              <w:fldChar w:fldCharType="end"/>
            </w:r>
          </w:hyperlink>
        </w:p>
        <w:p w:rsidR="00276A9A" w:rsidRDefault="000D40E9">
          <w:pPr>
            <w:pStyle w:val="TM3"/>
            <w:tabs>
              <w:tab w:val="left" w:pos="880"/>
              <w:tab w:val="right" w:leader="dot" w:pos="9344"/>
            </w:tabs>
            <w:rPr>
              <w:rFonts w:asciiTheme="minorHAnsi" w:eastAsiaTheme="minorEastAsia" w:hAnsiTheme="minorHAnsi" w:cstheme="minorBidi"/>
              <w:noProof/>
              <w:sz w:val="22"/>
              <w:szCs w:val="22"/>
            </w:rPr>
          </w:pPr>
          <w:hyperlink w:anchor="_Toc84858370" w:history="1">
            <w:r w:rsidR="00276A9A" w:rsidRPr="00130E03">
              <w:rPr>
                <w:rStyle w:val="Lienhypertexte"/>
                <w:noProof/>
              </w:rPr>
              <w:t>a.</w:t>
            </w:r>
            <w:r w:rsidR="00276A9A">
              <w:rPr>
                <w:rFonts w:asciiTheme="minorHAnsi" w:eastAsiaTheme="minorEastAsia" w:hAnsiTheme="minorHAnsi" w:cstheme="minorBidi"/>
                <w:noProof/>
                <w:sz w:val="22"/>
                <w:szCs w:val="22"/>
              </w:rPr>
              <w:tab/>
            </w:r>
            <w:r w:rsidR="00276A9A" w:rsidRPr="00130E03">
              <w:rPr>
                <w:rStyle w:val="Lienhypertexte"/>
                <w:noProof/>
              </w:rPr>
              <w:t>Années 2016/2017</w:t>
            </w:r>
            <w:r w:rsidR="00276A9A">
              <w:rPr>
                <w:noProof/>
                <w:webHidden/>
              </w:rPr>
              <w:tab/>
            </w:r>
            <w:r w:rsidR="00276A9A">
              <w:rPr>
                <w:noProof/>
                <w:webHidden/>
              </w:rPr>
              <w:fldChar w:fldCharType="begin"/>
            </w:r>
            <w:r w:rsidR="00276A9A">
              <w:rPr>
                <w:noProof/>
                <w:webHidden/>
              </w:rPr>
              <w:instrText xml:space="preserve"> PAGEREF _Toc84858370 \h </w:instrText>
            </w:r>
            <w:r w:rsidR="00276A9A">
              <w:rPr>
                <w:noProof/>
                <w:webHidden/>
              </w:rPr>
            </w:r>
            <w:r w:rsidR="00276A9A">
              <w:rPr>
                <w:noProof/>
                <w:webHidden/>
              </w:rPr>
              <w:fldChar w:fldCharType="separate"/>
            </w:r>
            <w:r w:rsidR="00276A9A">
              <w:rPr>
                <w:noProof/>
                <w:webHidden/>
              </w:rPr>
              <w:t>4</w:t>
            </w:r>
            <w:r w:rsidR="00276A9A">
              <w:rPr>
                <w:noProof/>
                <w:webHidden/>
              </w:rPr>
              <w:fldChar w:fldCharType="end"/>
            </w:r>
          </w:hyperlink>
        </w:p>
        <w:p w:rsidR="00276A9A" w:rsidRDefault="000D40E9">
          <w:pPr>
            <w:pStyle w:val="TM3"/>
            <w:tabs>
              <w:tab w:val="left" w:pos="880"/>
              <w:tab w:val="right" w:leader="dot" w:pos="9344"/>
            </w:tabs>
            <w:rPr>
              <w:rFonts w:asciiTheme="minorHAnsi" w:eastAsiaTheme="minorEastAsia" w:hAnsiTheme="minorHAnsi" w:cstheme="minorBidi"/>
              <w:noProof/>
              <w:sz w:val="22"/>
              <w:szCs w:val="22"/>
            </w:rPr>
          </w:pPr>
          <w:hyperlink w:anchor="_Toc84858371" w:history="1">
            <w:r w:rsidR="00276A9A" w:rsidRPr="00130E03">
              <w:rPr>
                <w:rStyle w:val="Lienhypertexte"/>
                <w:noProof/>
              </w:rPr>
              <w:t>b.</w:t>
            </w:r>
            <w:r w:rsidR="00276A9A">
              <w:rPr>
                <w:rFonts w:asciiTheme="minorHAnsi" w:eastAsiaTheme="minorEastAsia" w:hAnsiTheme="minorHAnsi" w:cstheme="minorBidi"/>
                <w:noProof/>
                <w:sz w:val="22"/>
                <w:szCs w:val="22"/>
              </w:rPr>
              <w:tab/>
            </w:r>
            <w:r w:rsidR="00276A9A" w:rsidRPr="00130E03">
              <w:rPr>
                <w:rStyle w:val="Lienhypertexte"/>
                <w:noProof/>
              </w:rPr>
              <w:t>Années 2018/2019</w:t>
            </w:r>
            <w:r w:rsidR="00276A9A">
              <w:rPr>
                <w:noProof/>
                <w:webHidden/>
              </w:rPr>
              <w:tab/>
            </w:r>
            <w:r w:rsidR="00276A9A">
              <w:rPr>
                <w:noProof/>
                <w:webHidden/>
              </w:rPr>
              <w:fldChar w:fldCharType="begin"/>
            </w:r>
            <w:r w:rsidR="00276A9A">
              <w:rPr>
                <w:noProof/>
                <w:webHidden/>
              </w:rPr>
              <w:instrText xml:space="preserve"> PAGEREF _Toc84858371 \h </w:instrText>
            </w:r>
            <w:r w:rsidR="00276A9A">
              <w:rPr>
                <w:noProof/>
                <w:webHidden/>
              </w:rPr>
            </w:r>
            <w:r w:rsidR="00276A9A">
              <w:rPr>
                <w:noProof/>
                <w:webHidden/>
              </w:rPr>
              <w:fldChar w:fldCharType="separate"/>
            </w:r>
            <w:r w:rsidR="00276A9A">
              <w:rPr>
                <w:noProof/>
                <w:webHidden/>
              </w:rPr>
              <w:t>6</w:t>
            </w:r>
            <w:r w:rsidR="00276A9A">
              <w:rPr>
                <w:noProof/>
                <w:webHidden/>
              </w:rPr>
              <w:fldChar w:fldCharType="end"/>
            </w:r>
          </w:hyperlink>
        </w:p>
        <w:p w:rsidR="00276A9A" w:rsidRDefault="000D40E9">
          <w:pPr>
            <w:pStyle w:val="TM3"/>
            <w:tabs>
              <w:tab w:val="left" w:pos="880"/>
              <w:tab w:val="right" w:leader="dot" w:pos="9344"/>
            </w:tabs>
            <w:rPr>
              <w:rFonts w:asciiTheme="minorHAnsi" w:eastAsiaTheme="minorEastAsia" w:hAnsiTheme="minorHAnsi" w:cstheme="minorBidi"/>
              <w:noProof/>
              <w:sz w:val="22"/>
              <w:szCs w:val="22"/>
            </w:rPr>
          </w:pPr>
          <w:hyperlink w:anchor="_Toc84858372" w:history="1">
            <w:r w:rsidR="00276A9A" w:rsidRPr="00130E03">
              <w:rPr>
                <w:rStyle w:val="Lienhypertexte"/>
                <w:noProof/>
              </w:rPr>
              <w:t>c.</w:t>
            </w:r>
            <w:r w:rsidR="00276A9A">
              <w:rPr>
                <w:rFonts w:asciiTheme="minorHAnsi" w:eastAsiaTheme="minorEastAsia" w:hAnsiTheme="minorHAnsi" w:cstheme="minorBidi"/>
                <w:noProof/>
                <w:sz w:val="22"/>
                <w:szCs w:val="22"/>
              </w:rPr>
              <w:tab/>
            </w:r>
            <w:r w:rsidR="00276A9A" w:rsidRPr="00130E03">
              <w:rPr>
                <w:rStyle w:val="Lienhypertexte"/>
                <w:noProof/>
              </w:rPr>
              <w:t>Conclusions des deux années d’essai sur la variété De Cloche et perspectives</w:t>
            </w:r>
            <w:r w:rsidR="00276A9A">
              <w:rPr>
                <w:noProof/>
                <w:webHidden/>
              </w:rPr>
              <w:tab/>
            </w:r>
            <w:r w:rsidR="00276A9A">
              <w:rPr>
                <w:noProof/>
                <w:webHidden/>
              </w:rPr>
              <w:fldChar w:fldCharType="begin"/>
            </w:r>
            <w:r w:rsidR="00276A9A">
              <w:rPr>
                <w:noProof/>
                <w:webHidden/>
              </w:rPr>
              <w:instrText xml:space="preserve"> PAGEREF _Toc84858372 \h </w:instrText>
            </w:r>
            <w:r w:rsidR="00276A9A">
              <w:rPr>
                <w:noProof/>
                <w:webHidden/>
              </w:rPr>
            </w:r>
            <w:r w:rsidR="00276A9A">
              <w:rPr>
                <w:noProof/>
                <w:webHidden/>
              </w:rPr>
              <w:fldChar w:fldCharType="separate"/>
            </w:r>
            <w:r w:rsidR="00276A9A">
              <w:rPr>
                <w:noProof/>
                <w:webHidden/>
              </w:rPr>
              <w:t>8</w:t>
            </w:r>
            <w:r w:rsidR="00276A9A">
              <w:rPr>
                <w:noProof/>
                <w:webHidden/>
              </w:rPr>
              <w:fldChar w:fldCharType="end"/>
            </w:r>
          </w:hyperlink>
        </w:p>
        <w:p w:rsidR="00276A9A" w:rsidRDefault="000D40E9">
          <w:pPr>
            <w:pStyle w:val="TM2"/>
            <w:tabs>
              <w:tab w:val="left" w:pos="660"/>
            </w:tabs>
            <w:rPr>
              <w:rFonts w:asciiTheme="minorHAnsi" w:eastAsiaTheme="minorEastAsia" w:hAnsiTheme="minorHAnsi" w:cstheme="minorBidi"/>
              <w:noProof/>
              <w:sz w:val="22"/>
              <w:szCs w:val="22"/>
            </w:rPr>
          </w:pPr>
          <w:hyperlink w:anchor="_Toc84858373" w:history="1">
            <w:r w:rsidR="00276A9A" w:rsidRPr="00130E03">
              <w:rPr>
                <w:rStyle w:val="Lienhypertexte"/>
                <w:noProof/>
              </w:rPr>
              <w:t>3.</w:t>
            </w:r>
            <w:r w:rsidR="00276A9A">
              <w:rPr>
                <w:rFonts w:asciiTheme="minorHAnsi" w:eastAsiaTheme="minorEastAsia" w:hAnsiTheme="minorHAnsi" w:cstheme="minorBidi"/>
                <w:noProof/>
                <w:sz w:val="22"/>
                <w:szCs w:val="22"/>
              </w:rPr>
              <w:tab/>
            </w:r>
            <w:r w:rsidR="00276A9A" w:rsidRPr="00130E03">
              <w:rPr>
                <w:rStyle w:val="Lienhypertexte"/>
                <w:noProof/>
              </w:rPr>
              <w:t>Variété Fausset</w:t>
            </w:r>
            <w:r w:rsidR="00276A9A">
              <w:rPr>
                <w:noProof/>
                <w:webHidden/>
              </w:rPr>
              <w:tab/>
            </w:r>
            <w:r w:rsidR="00276A9A">
              <w:rPr>
                <w:noProof/>
                <w:webHidden/>
              </w:rPr>
              <w:fldChar w:fldCharType="begin"/>
            </w:r>
            <w:r w:rsidR="00276A9A">
              <w:rPr>
                <w:noProof/>
                <w:webHidden/>
              </w:rPr>
              <w:instrText xml:space="preserve"> PAGEREF _Toc84858373 \h </w:instrText>
            </w:r>
            <w:r w:rsidR="00276A9A">
              <w:rPr>
                <w:noProof/>
                <w:webHidden/>
              </w:rPr>
            </w:r>
            <w:r w:rsidR="00276A9A">
              <w:rPr>
                <w:noProof/>
                <w:webHidden/>
              </w:rPr>
              <w:fldChar w:fldCharType="separate"/>
            </w:r>
            <w:r w:rsidR="00276A9A">
              <w:rPr>
                <w:noProof/>
                <w:webHidden/>
              </w:rPr>
              <w:t>9</w:t>
            </w:r>
            <w:r w:rsidR="00276A9A">
              <w:rPr>
                <w:noProof/>
                <w:webHidden/>
              </w:rPr>
              <w:fldChar w:fldCharType="end"/>
            </w:r>
          </w:hyperlink>
        </w:p>
        <w:p w:rsidR="00276A9A" w:rsidRDefault="000D40E9">
          <w:pPr>
            <w:pStyle w:val="TM3"/>
            <w:tabs>
              <w:tab w:val="left" w:pos="880"/>
              <w:tab w:val="right" w:leader="dot" w:pos="9344"/>
            </w:tabs>
            <w:rPr>
              <w:rFonts w:asciiTheme="minorHAnsi" w:eastAsiaTheme="minorEastAsia" w:hAnsiTheme="minorHAnsi" w:cstheme="minorBidi"/>
              <w:noProof/>
              <w:sz w:val="22"/>
              <w:szCs w:val="22"/>
            </w:rPr>
          </w:pPr>
          <w:hyperlink w:anchor="_Toc84858374" w:history="1">
            <w:r w:rsidR="00276A9A" w:rsidRPr="00130E03">
              <w:rPr>
                <w:rStyle w:val="Lienhypertexte"/>
                <w:noProof/>
              </w:rPr>
              <w:t>a.</w:t>
            </w:r>
            <w:r w:rsidR="00276A9A">
              <w:rPr>
                <w:rFonts w:asciiTheme="minorHAnsi" w:eastAsiaTheme="minorEastAsia" w:hAnsiTheme="minorHAnsi" w:cstheme="minorBidi"/>
                <w:noProof/>
                <w:sz w:val="22"/>
                <w:szCs w:val="22"/>
              </w:rPr>
              <w:tab/>
            </w:r>
            <w:r w:rsidR="00276A9A" w:rsidRPr="00130E03">
              <w:rPr>
                <w:rStyle w:val="Lienhypertexte"/>
                <w:noProof/>
              </w:rPr>
              <w:t>Années 2016/2017</w:t>
            </w:r>
            <w:r w:rsidR="00276A9A">
              <w:rPr>
                <w:noProof/>
                <w:webHidden/>
              </w:rPr>
              <w:tab/>
            </w:r>
            <w:r w:rsidR="00276A9A">
              <w:rPr>
                <w:noProof/>
                <w:webHidden/>
              </w:rPr>
              <w:fldChar w:fldCharType="begin"/>
            </w:r>
            <w:r w:rsidR="00276A9A">
              <w:rPr>
                <w:noProof/>
                <w:webHidden/>
              </w:rPr>
              <w:instrText xml:space="preserve"> PAGEREF _Toc84858374 \h </w:instrText>
            </w:r>
            <w:r w:rsidR="00276A9A">
              <w:rPr>
                <w:noProof/>
                <w:webHidden/>
              </w:rPr>
            </w:r>
            <w:r w:rsidR="00276A9A">
              <w:rPr>
                <w:noProof/>
                <w:webHidden/>
              </w:rPr>
              <w:fldChar w:fldCharType="separate"/>
            </w:r>
            <w:r w:rsidR="00276A9A">
              <w:rPr>
                <w:noProof/>
                <w:webHidden/>
              </w:rPr>
              <w:t>9</w:t>
            </w:r>
            <w:r w:rsidR="00276A9A">
              <w:rPr>
                <w:noProof/>
                <w:webHidden/>
              </w:rPr>
              <w:fldChar w:fldCharType="end"/>
            </w:r>
          </w:hyperlink>
        </w:p>
        <w:p w:rsidR="00276A9A" w:rsidRDefault="000D40E9">
          <w:pPr>
            <w:pStyle w:val="TM3"/>
            <w:tabs>
              <w:tab w:val="left" w:pos="880"/>
              <w:tab w:val="right" w:leader="dot" w:pos="9344"/>
            </w:tabs>
            <w:rPr>
              <w:rFonts w:asciiTheme="minorHAnsi" w:eastAsiaTheme="minorEastAsia" w:hAnsiTheme="minorHAnsi" w:cstheme="minorBidi"/>
              <w:noProof/>
              <w:sz w:val="22"/>
              <w:szCs w:val="22"/>
            </w:rPr>
          </w:pPr>
          <w:hyperlink w:anchor="_Toc84858375" w:history="1">
            <w:r w:rsidR="00276A9A" w:rsidRPr="00130E03">
              <w:rPr>
                <w:rStyle w:val="Lienhypertexte"/>
                <w:noProof/>
              </w:rPr>
              <w:t>b.</w:t>
            </w:r>
            <w:r w:rsidR="00276A9A">
              <w:rPr>
                <w:rFonts w:asciiTheme="minorHAnsi" w:eastAsiaTheme="minorEastAsia" w:hAnsiTheme="minorHAnsi" w:cstheme="minorBidi"/>
                <w:noProof/>
                <w:sz w:val="22"/>
                <w:szCs w:val="22"/>
              </w:rPr>
              <w:tab/>
            </w:r>
            <w:r w:rsidR="00276A9A" w:rsidRPr="00130E03">
              <w:rPr>
                <w:rStyle w:val="Lienhypertexte"/>
                <w:noProof/>
              </w:rPr>
              <w:t>Années 2018/2019</w:t>
            </w:r>
            <w:r w:rsidR="00276A9A">
              <w:rPr>
                <w:noProof/>
                <w:webHidden/>
              </w:rPr>
              <w:tab/>
            </w:r>
            <w:r w:rsidR="00276A9A">
              <w:rPr>
                <w:noProof/>
                <w:webHidden/>
              </w:rPr>
              <w:fldChar w:fldCharType="begin"/>
            </w:r>
            <w:r w:rsidR="00276A9A">
              <w:rPr>
                <w:noProof/>
                <w:webHidden/>
              </w:rPr>
              <w:instrText xml:space="preserve"> PAGEREF _Toc84858375 \h </w:instrText>
            </w:r>
            <w:r w:rsidR="00276A9A">
              <w:rPr>
                <w:noProof/>
                <w:webHidden/>
              </w:rPr>
            </w:r>
            <w:r w:rsidR="00276A9A">
              <w:rPr>
                <w:noProof/>
                <w:webHidden/>
              </w:rPr>
              <w:fldChar w:fldCharType="separate"/>
            </w:r>
            <w:r w:rsidR="00276A9A">
              <w:rPr>
                <w:noProof/>
                <w:webHidden/>
              </w:rPr>
              <w:t>12</w:t>
            </w:r>
            <w:r w:rsidR="00276A9A">
              <w:rPr>
                <w:noProof/>
                <w:webHidden/>
              </w:rPr>
              <w:fldChar w:fldCharType="end"/>
            </w:r>
          </w:hyperlink>
        </w:p>
        <w:p w:rsidR="00276A9A" w:rsidRDefault="000D40E9">
          <w:pPr>
            <w:pStyle w:val="TM3"/>
            <w:tabs>
              <w:tab w:val="left" w:pos="880"/>
              <w:tab w:val="right" w:leader="dot" w:pos="9344"/>
            </w:tabs>
            <w:rPr>
              <w:rFonts w:asciiTheme="minorHAnsi" w:eastAsiaTheme="minorEastAsia" w:hAnsiTheme="minorHAnsi" w:cstheme="minorBidi"/>
              <w:noProof/>
              <w:sz w:val="22"/>
              <w:szCs w:val="22"/>
            </w:rPr>
          </w:pPr>
          <w:hyperlink w:anchor="_Toc84858376" w:history="1">
            <w:r w:rsidR="00276A9A" w:rsidRPr="00130E03">
              <w:rPr>
                <w:rStyle w:val="Lienhypertexte"/>
                <w:noProof/>
              </w:rPr>
              <w:t>c.</w:t>
            </w:r>
            <w:r w:rsidR="00276A9A">
              <w:rPr>
                <w:rFonts w:asciiTheme="minorHAnsi" w:eastAsiaTheme="minorEastAsia" w:hAnsiTheme="minorHAnsi" w:cstheme="minorBidi"/>
                <w:noProof/>
                <w:sz w:val="22"/>
                <w:szCs w:val="22"/>
              </w:rPr>
              <w:tab/>
            </w:r>
            <w:r w:rsidR="00276A9A" w:rsidRPr="00130E03">
              <w:rPr>
                <w:rStyle w:val="Lienhypertexte"/>
                <w:noProof/>
              </w:rPr>
              <w:t>Conclusions des deux années d’essai sur la variété Fausset et perspectives</w:t>
            </w:r>
            <w:r w:rsidR="00276A9A">
              <w:rPr>
                <w:noProof/>
                <w:webHidden/>
              </w:rPr>
              <w:tab/>
            </w:r>
            <w:r w:rsidR="00276A9A">
              <w:rPr>
                <w:noProof/>
                <w:webHidden/>
              </w:rPr>
              <w:fldChar w:fldCharType="begin"/>
            </w:r>
            <w:r w:rsidR="00276A9A">
              <w:rPr>
                <w:noProof/>
                <w:webHidden/>
              </w:rPr>
              <w:instrText xml:space="preserve"> PAGEREF _Toc84858376 \h </w:instrText>
            </w:r>
            <w:r w:rsidR="00276A9A">
              <w:rPr>
                <w:noProof/>
                <w:webHidden/>
              </w:rPr>
            </w:r>
            <w:r w:rsidR="00276A9A">
              <w:rPr>
                <w:noProof/>
                <w:webHidden/>
              </w:rPr>
              <w:fldChar w:fldCharType="separate"/>
            </w:r>
            <w:r w:rsidR="00276A9A">
              <w:rPr>
                <w:noProof/>
                <w:webHidden/>
              </w:rPr>
              <w:t>14</w:t>
            </w:r>
            <w:r w:rsidR="00276A9A">
              <w:rPr>
                <w:noProof/>
                <w:webHidden/>
              </w:rPr>
              <w:fldChar w:fldCharType="end"/>
            </w:r>
          </w:hyperlink>
        </w:p>
        <w:p w:rsidR="00B52C4F" w:rsidRDefault="00B52C4F" w:rsidP="00E12A0C">
          <w:pPr>
            <w:pStyle w:val="TM1"/>
          </w:pPr>
          <w:r>
            <w:rPr>
              <w:b/>
              <w:bCs/>
            </w:rPr>
            <w:fldChar w:fldCharType="end"/>
          </w:r>
        </w:p>
      </w:sdtContent>
    </w:sdt>
    <w:p w:rsidR="006D323B" w:rsidRDefault="006D323B">
      <w:pPr>
        <w:jc w:val="left"/>
        <w:rPr>
          <w:sz w:val="32"/>
          <w:szCs w:val="32"/>
        </w:rPr>
      </w:pPr>
    </w:p>
    <w:p w:rsidR="003F7D27" w:rsidRDefault="003F7D27" w:rsidP="00E12A0C">
      <w:pPr>
        <w:pStyle w:val="corpstexte1"/>
      </w:pPr>
      <w:r w:rsidRPr="00E159B5">
        <w:br w:type="page"/>
      </w:r>
    </w:p>
    <w:p w:rsidR="001A500B" w:rsidRPr="006B733A" w:rsidRDefault="007A49B9" w:rsidP="00405E2B">
      <w:pPr>
        <w:pStyle w:val="Titre1"/>
      </w:pPr>
      <w:bookmarkStart w:id="5" w:name="_Toc84858367"/>
      <w:bookmarkEnd w:id="0"/>
      <w:bookmarkEnd w:id="1"/>
      <w:bookmarkEnd w:id="2"/>
      <w:bookmarkEnd w:id="3"/>
      <w:r>
        <w:t>GEstion de l’alternance de</w:t>
      </w:r>
      <w:r w:rsidR="00E1007C" w:rsidRPr="00E1007C">
        <w:t xml:space="preserve"> production</w:t>
      </w:r>
      <w:r>
        <w:t> : expérimentations sur l’eclaircissage</w:t>
      </w:r>
      <w:bookmarkEnd w:id="5"/>
    </w:p>
    <w:p w:rsidR="00501BCF" w:rsidRDefault="00501BCF" w:rsidP="00501BCF">
      <w:pPr>
        <w:pStyle w:val="corpstexte1"/>
      </w:pPr>
    </w:p>
    <w:p w:rsidR="00FC1BE4" w:rsidRPr="00CB2746" w:rsidRDefault="00FC1BE4" w:rsidP="00FE13D6">
      <w:pPr>
        <w:pStyle w:val="Titre2"/>
        <w:numPr>
          <w:ilvl w:val="0"/>
          <w:numId w:val="16"/>
        </w:numPr>
        <w:ind w:left="851" w:hanging="284"/>
      </w:pPr>
      <w:bookmarkStart w:id="6" w:name="_Toc84858368"/>
      <w:r w:rsidRPr="00CB2746">
        <w:t>Contexte et objectifs</w:t>
      </w:r>
      <w:r w:rsidR="00EB5A56">
        <w:t xml:space="preserve"> de l’étude</w:t>
      </w:r>
      <w:bookmarkEnd w:id="6"/>
    </w:p>
    <w:p w:rsidR="00D0133F" w:rsidRDefault="00D0133F" w:rsidP="00D0133F">
      <w:pPr>
        <w:pStyle w:val="En-tte"/>
        <w:tabs>
          <w:tab w:val="left" w:pos="708"/>
        </w:tabs>
        <w:spacing w:before="60" w:after="60"/>
      </w:pPr>
      <w:r>
        <w:t>La plupart des variétés locales de poiriers à poiré sont sujettes à une alternance annuelle de production, plus ou moins marquée naturellement. Ce phénomène se traduit à l’échelle de l’arbre, par l’alternance de phases de « surproduction » et de faible production. En conséquence certaines années, le producteur ne dispose que de peu de fruits à transformer ou livrer.</w:t>
      </w:r>
    </w:p>
    <w:p w:rsidR="00D0133F" w:rsidRDefault="00D0133F" w:rsidP="00D0133F">
      <w:pPr>
        <w:pStyle w:val="En-tte"/>
        <w:tabs>
          <w:tab w:val="left" w:pos="708"/>
        </w:tabs>
        <w:spacing w:before="60" w:after="60"/>
      </w:pPr>
    </w:p>
    <w:p w:rsidR="00D0133F" w:rsidRDefault="00D0133F" w:rsidP="00D0133F">
      <w:pPr>
        <w:pStyle w:val="En-tte"/>
        <w:tabs>
          <w:tab w:val="left" w:pos="708"/>
        </w:tabs>
        <w:spacing w:before="60" w:after="60"/>
      </w:pPr>
      <w:r>
        <w:t>Pour y remédier, il est possible de provoquer la chute artificielle d’une partie des jeunes fruits lors des années très productives, dans le but de diminuer le risque d’alternance l’année suivante. Il s’agit du procédé que l’on nomme « éclaircissage ».</w:t>
      </w:r>
    </w:p>
    <w:p w:rsidR="00D0133F" w:rsidRDefault="00D0133F" w:rsidP="00D0133F">
      <w:pPr>
        <w:pStyle w:val="En-tte"/>
        <w:tabs>
          <w:tab w:val="left" w:pos="708"/>
        </w:tabs>
        <w:spacing w:before="60" w:after="60"/>
      </w:pPr>
      <w:r>
        <w:t>Il a également été reconnu que la qualité des fruits est meilleure quand le niveau de fructification de l’arbre est modéré. En conséquence, sa maîtrise permet à différents niveaux de renforcer l’équilibre économique de l’exploitation cidricole.</w:t>
      </w:r>
    </w:p>
    <w:p w:rsidR="00D0133F" w:rsidRDefault="00D0133F" w:rsidP="00D0133F">
      <w:pPr>
        <w:pStyle w:val="En-tte"/>
        <w:tabs>
          <w:tab w:val="left" w:pos="708"/>
        </w:tabs>
        <w:spacing w:before="60" w:after="60"/>
      </w:pPr>
    </w:p>
    <w:p w:rsidR="003C20C5" w:rsidRDefault="00D0133F" w:rsidP="00D0133F">
      <w:pPr>
        <w:pStyle w:val="En-tte"/>
        <w:tabs>
          <w:tab w:val="left" w:pos="708"/>
        </w:tabs>
        <w:spacing w:before="60" w:after="60"/>
      </w:pPr>
      <w:r>
        <w:t>Les expérimentations présentées visent à évaluer l’efficacité de la technique d’éclaircissage mécanique, au stade jeune fruit, par secouage des arbres. Elle est mise en comparaison avec la méthode conventionnelle de pulvérisation d’hormones de synthèse (</w:t>
      </w:r>
      <w:proofErr w:type="spellStart"/>
      <w:r>
        <w:t>éthéphon</w:t>
      </w:r>
      <w:proofErr w:type="spellEnd"/>
      <w:r>
        <w:t>, gibbérellines) ayant un impact sur le niveau de nouaison.</w:t>
      </w:r>
    </w:p>
    <w:p w:rsidR="00D0133F" w:rsidRDefault="00D0133F" w:rsidP="00D0133F">
      <w:pPr>
        <w:pStyle w:val="En-tte"/>
        <w:tabs>
          <w:tab w:val="left" w:pos="708"/>
        </w:tabs>
        <w:spacing w:before="60" w:after="60"/>
      </w:pPr>
    </w:p>
    <w:p w:rsidR="00BF673C" w:rsidRDefault="00BF673C" w:rsidP="00FE13D6">
      <w:pPr>
        <w:pStyle w:val="Titre2"/>
        <w:numPr>
          <w:ilvl w:val="0"/>
          <w:numId w:val="16"/>
        </w:numPr>
        <w:ind w:left="851" w:hanging="284"/>
      </w:pPr>
      <w:bookmarkStart w:id="7" w:name="_Toc84858369"/>
      <w:r>
        <w:t>V</w:t>
      </w:r>
      <w:r w:rsidR="001A500B" w:rsidRPr="00FC1BE4">
        <w:t xml:space="preserve">ariété </w:t>
      </w:r>
      <w:r w:rsidR="00EE004A">
        <w:t>« </w:t>
      </w:r>
      <w:r w:rsidR="002D6AA2">
        <w:t>D</w:t>
      </w:r>
      <w:r w:rsidR="001A500B" w:rsidRPr="00FC1BE4">
        <w:t xml:space="preserve">e </w:t>
      </w:r>
      <w:r w:rsidR="002D6AA2">
        <w:t>C</w:t>
      </w:r>
      <w:r w:rsidR="001A500B" w:rsidRPr="00FC1BE4">
        <w:t>loche</w:t>
      </w:r>
      <w:r w:rsidR="00EE004A">
        <w:t> »</w:t>
      </w:r>
      <w:bookmarkEnd w:id="7"/>
    </w:p>
    <w:p w:rsidR="001A500B" w:rsidRPr="008829C7" w:rsidRDefault="00BF673C" w:rsidP="008829C7">
      <w:pPr>
        <w:pStyle w:val="Titre3"/>
        <w:ind w:left="1135" w:hanging="284"/>
      </w:pPr>
      <w:bookmarkStart w:id="8" w:name="_Toc84858370"/>
      <w:r w:rsidRPr="008829C7">
        <w:t>Années 2016/2017</w:t>
      </w:r>
      <w:bookmarkEnd w:id="8"/>
    </w:p>
    <w:p w:rsidR="00FC1BE4" w:rsidRPr="008829C7" w:rsidRDefault="00FC1BE4" w:rsidP="008829C7">
      <w:pPr>
        <w:pStyle w:val="Titre4"/>
      </w:pPr>
      <w:r w:rsidRPr="008829C7">
        <w:t>Dispositif</w:t>
      </w:r>
    </w:p>
    <w:p w:rsidR="001A500B" w:rsidRPr="008829C7" w:rsidRDefault="001A500B" w:rsidP="00DF5BC6">
      <w:pPr>
        <w:pStyle w:val="Paragraphedeliste"/>
        <w:ind w:left="284" w:hanging="295"/>
      </w:pPr>
      <w:r w:rsidRPr="008829C7">
        <w:t xml:space="preserve">Lieu : </w:t>
      </w:r>
      <w:r w:rsidR="0036766E" w:rsidRPr="008829C7">
        <w:t>v</w:t>
      </w:r>
      <w:r w:rsidR="00014C38" w:rsidRPr="008829C7">
        <w:t>erger de p</w:t>
      </w:r>
      <w:r w:rsidR="00317536" w:rsidRPr="008829C7">
        <w:t xml:space="preserve">roducteur/ Thierry </w:t>
      </w:r>
      <w:proofErr w:type="spellStart"/>
      <w:r w:rsidR="00317536" w:rsidRPr="008829C7">
        <w:t>Boisgontier</w:t>
      </w:r>
      <w:proofErr w:type="spellEnd"/>
      <w:r w:rsidR="00317536" w:rsidRPr="008829C7">
        <w:t xml:space="preserve"> </w:t>
      </w:r>
      <w:r w:rsidR="00014C38" w:rsidRPr="008829C7">
        <w:t xml:space="preserve">à </w:t>
      </w:r>
      <w:r w:rsidRPr="008829C7">
        <w:t>Sept-Forges</w:t>
      </w:r>
      <w:r w:rsidR="00014C38" w:rsidRPr="008829C7">
        <w:t xml:space="preserve"> (Orne)</w:t>
      </w:r>
      <w:r w:rsidR="0036766E" w:rsidRPr="008829C7">
        <w:t>.</w:t>
      </w:r>
    </w:p>
    <w:p w:rsidR="001A500B" w:rsidRPr="004627B3" w:rsidRDefault="001A500B" w:rsidP="00DF5BC6">
      <w:pPr>
        <w:pStyle w:val="Paragraphedeliste"/>
        <w:ind w:left="284" w:hanging="295"/>
      </w:pPr>
      <w:r w:rsidRPr="004627B3">
        <w:t xml:space="preserve">Porte-greffe et distances de plantation : OHF 40  - 5,5 m </w:t>
      </w:r>
      <w:r w:rsidR="00447E02">
        <w:t>x</w:t>
      </w:r>
      <w:r w:rsidRPr="004627B3">
        <w:t xml:space="preserve"> 2,3</w:t>
      </w:r>
      <w:r w:rsidR="0036766E">
        <w:t>.</w:t>
      </w:r>
    </w:p>
    <w:p w:rsidR="001A500B" w:rsidRPr="004627B3" w:rsidRDefault="001A500B" w:rsidP="00DF5BC6">
      <w:pPr>
        <w:pStyle w:val="Paragraphedeliste"/>
        <w:ind w:left="284" w:hanging="295"/>
      </w:pPr>
      <w:r w:rsidRPr="004627B3">
        <w:t>Année de plantation : 2008 (9</w:t>
      </w:r>
      <w:r w:rsidRPr="008829C7">
        <w:rPr>
          <w:vertAlign w:val="superscript"/>
        </w:rPr>
        <w:t>ème</w:t>
      </w:r>
      <w:r w:rsidRPr="004627B3">
        <w:t xml:space="preserve"> feuille en 2016)</w:t>
      </w:r>
      <w:r w:rsidR="0036766E">
        <w:t>.</w:t>
      </w:r>
    </w:p>
    <w:p w:rsidR="001A500B" w:rsidRPr="004627B3" w:rsidRDefault="001A500B" w:rsidP="00DF5BC6">
      <w:pPr>
        <w:pStyle w:val="Paragraphedeliste"/>
        <w:ind w:left="284" w:hanging="295"/>
      </w:pPr>
      <w:r w:rsidRPr="004627B3">
        <w:t xml:space="preserve">Démarrage de l’expérimentation : </w:t>
      </w:r>
      <w:r w:rsidR="00014C38" w:rsidRPr="004627B3">
        <w:t xml:space="preserve">printemps </w:t>
      </w:r>
      <w:r w:rsidRPr="004627B3">
        <w:t>2016 (année d’éclaircissage)</w:t>
      </w:r>
      <w:r w:rsidR="0036766E">
        <w:t>.</w:t>
      </w:r>
    </w:p>
    <w:p w:rsidR="001A500B" w:rsidRPr="004627B3" w:rsidRDefault="00447E02" w:rsidP="00DF5BC6">
      <w:pPr>
        <w:pStyle w:val="Paragraphedeliste"/>
        <w:ind w:left="284" w:hanging="295"/>
      </w:pPr>
      <w:r>
        <w:t>3 modalités, 10 arbres</w:t>
      </w:r>
      <w:r w:rsidR="001A500B" w:rsidRPr="004627B3">
        <w:t>/modalité :</w:t>
      </w:r>
    </w:p>
    <w:p w:rsidR="001A500B" w:rsidRPr="004627B3" w:rsidRDefault="0041042B" w:rsidP="00FE13D6">
      <w:pPr>
        <w:pStyle w:val="En-tte"/>
        <w:numPr>
          <w:ilvl w:val="0"/>
          <w:numId w:val="24"/>
        </w:numPr>
        <w:suppressAutoHyphens/>
        <w:spacing w:before="120"/>
        <w:ind w:left="1134" w:hanging="283"/>
      </w:pPr>
      <w:proofErr w:type="spellStart"/>
      <w:r w:rsidRPr="008C33BC">
        <w:t>T</w:t>
      </w:r>
      <w:r>
        <w:t>nt</w:t>
      </w:r>
      <w:proofErr w:type="spellEnd"/>
      <w:r w:rsidRPr="008C33BC">
        <w:t xml:space="preserve"> = </w:t>
      </w:r>
      <w:r>
        <w:t>t</w:t>
      </w:r>
      <w:r w:rsidRPr="008C33BC">
        <w:t xml:space="preserve">émoin non </w:t>
      </w:r>
      <w:r>
        <w:t>traité (pas d’éclaircissage),</w:t>
      </w:r>
    </w:p>
    <w:p w:rsidR="001A500B" w:rsidRPr="004627B3" w:rsidRDefault="00B63E4C" w:rsidP="00FE13D6">
      <w:pPr>
        <w:pStyle w:val="En-tte"/>
        <w:numPr>
          <w:ilvl w:val="0"/>
          <w:numId w:val="24"/>
        </w:numPr>
        <w:suppressAutoHyphens/>
        <w:ind w:left="1134" w:hanging="283"/>
      </w:pPr>
      <w:proofErr w:type="spellStart"/>
      <w:r>
        <w:t>Meca</w:t>
      </w:r>
      <w:proofErr w:type="spellEnd"/>
      <w:r w:rsidR="008558B2" w:rsidRPr="004627B3">
        <w:t xml:space="preserve"> = </w:t>
      </w:r>
      <w:r w:rsidR="0036766E">
        <w:t>é</w:t>
      </w:r>
      <w:r w:rsidR="001A500B" w:rsidRPr="004627B3">
        <w:t>claircissage mécanique</w:t>
      </w:r>
      <w:r w:rsidR="00C46026">
        <w:t>, sur jeunes fruits</w:t>
      </w:r>
      <w:r w:rsidR="0036766E">
        <w:t>,</w:t>
      </w:r>
    </w:p>
    <w:p w:rsidR="001A500B" w:rsidRDefault="00B63E4C" w:rsidP="00FE13D6">
      <w:pPr>
        <w:pStyle w:val="En-tte"/>
        <w:numPr>
          <w:ilvl w:val="0"/>
          <w:numId w:val="24"/>
        </w:numPr>
        <w:suppressAutoHyphens/>
        <w:ind w:left="1134" w:hanging="283"/>
      </w:pPr>
      <w:proofErr w:type="spellStart"/>
      <w:r>
        <w:t>EthBa</w:t>
      </w:r>
      <w:proofErr w:type="spellEnd"/>
      <w:r w:rsidR="008558B2" w:rsidRPr="004627B3">
        <w:t xml:space="preserve"> = </w:t>
      </w:r>
      <w:r w:rsidR="0036766E">
        <w:t>é</w:t>
      </w:r>
      <w:r w:rsidR="00C46026">
        <w:t>claircissage chimique (</w:t>
      </w:r>
      <w:proofErr w:type="spellStart"/>
      <w:r w:rsidR="00447E02">
        <w:t>E</w:t>
      </w:r>
      <w:r w:rsidR="00C46026">
        <w:t>théphon</w:t>
      </w:r>
      <w:proofErr w:type="spellEnd"/>
      <w:r w:rsidR="00C46026">
        <w:t xml:space="preserve"> + 6-BA)</w:t>
      </w:r>
      <w:r w:rsidR="0036766E">
        <w:t>.</w:t>
      </w:r>
    </w:p>
    <w:p w:rsidR="00B60911" w:rsidRDefault="00B60911" w:rsidP="00B60911">
      <w:pPr>
        <w:pStyle w:val="En-tte"/>
        <w:suppressAutoHyphens/>
        <w:ind w:left="1418"/>
      </w:pPr>
    </w:p>
    <w:p w:rsidR="00B60911" w:rsidRDefault="00B60911" w:rsidP="00DF5BC6">
      <w:pPr>
        <w:pStyle w:val="Paragraphedeliste"/>
        <w:ind w:left="284" w:hanging="284"/>
      </w:pPr>
      <w:r>
        <w:t>F2 (50 % de fleurs ouvertes sur B2 et +) : 4 mai 2016</w:t>
      </w:r>
      <w:r w:rsidR="00DF5BC6">
        <w:t>.</w:t>
      </w:r>
    </w:p>
    <w:p w:rsidR="00B60911" w:rsidRDefault="00B60911" w:rsidP="00B60911">
      <w:pPr>
        <w:pStyle w:val="En-tte"/>
        <w:suppressAutoHyphens/>
        <w:jc w:val="left"/>
      </w:pPr>
    </w:p>
    <w:p w:rsidR="008F2A8B" w:rsidRPr="0036766E" w:rsidRDefault="008F2A8B" w:rsidP="008829C7">
      <w:pPr>
        <w:pStyle w:val="Titre4"/>
      </w:pPr>
      <w:r w:rsidRPr="0036766E">
        <w:t>Matériel et méthodes</w:t>
      </w:r>
    </w:p>
    <w:p w:rsidR="00CF6DFD" w:rsidRPr="004627B3" w:rsidRDefault="00CF6DFD" w:rsidP="00DF5BC6">
      <w:pPr>
        <w:pStyle w:val="Paragraphedeliste"/>
        <w:ind w:left="284" w:hanging="295"/>
      </w:pPr>
      <w:r w:rsidRPr="004627B3">
        <w:t xml:space="preserve">Modalité </w:t>
      </w:r>
      <w:proofErr w:type="spellStart"/>
      <w:r w:rsidR="006A4EDB" w:rsidRPr="006A4EDB">
        <w:rPr>
          <w:i/>
        </w:rPr>
        <w:t>Meca</w:t>
      </w:r>
      <w:proofErr w:type="spellEnd"/>
      <w:r w:rsidRPr="004627B3">
        <w:t xml:space="preserve"> : intervention réalisée avec secoueur à courroie </w:t>
      </w:r>
      <w:r w:rsidRPr="003617D0">
        <w:rPr>
          <w:b/>
          <w:i/>
          <w:u w:val="single"/>
        </w:rPr>
        <w:t>le 7 juillet 2016, soit F2 (pleine floraison) + 64 jours</w:t>
      </w:r>
      <w:r w:rsidRPr="004627B3">
        <w:t>.</w:t>
      </w:r>
    </w:p>
    <w:p w:rsidR="00CF6DFD" w:rsidRPr="004627B3" w:rsidRDefault="00CF6DFD" w:rsidP="00CF6DFD">
      <w:pPr>
        <w:pStyle w:val="En-tte"/>
        <w:suppressAutoHyphens/>
        <w:ind w:left="360"/>
        <w:jc w:val="left"/>
      </w:pPr>
    </w:p>
    <w:p w:rsidR="00CF6DFD" w:rsidRDefault="00CF6DFD" w:rsidP="00DF5BC6">
      <w:pPr>
        <w:pStyle w:val="Paragraphedeliste"/>
        <w:ind w:left="284" w:hanging="295"/>
      </w:pPr>
      <w:r w:rsidRPr="004627B3">
        <w:t xml:space="preserve">Modalité </w:t>
      </w:r>
      <w:proofErr w:type="spellStart"/>
      <w:r w:rsidR="006A4EDB" w:rsidRPr="006A4EDB">
        <w:rPr>
          <w:i/>
        </w:rPr>
        <w:t>EthBa</w:t>
      </w:r>
      <w:proofErr w:type="spellEnd"/>
      <w:r w:rsidRPr="004627B3">
        <w:t xml:space="preserve"> : intervention réalisée avec pulvérisateur thermique porté dans le dos, </w:t>
      </w:r>
      <w:r w:rsidR="0047522F">
        <w:rPr>
          <w:b/>
          <w:i/>
          <w:u w:val="single"/>
        </w:rPr>
        <w:t xml:space="preserve">le 25 </w:t>
      </w:r>
      <w:r w:rsidRPr="003617D0">
        <w:rPr>
          <w:b/>
          <w:i/>
          <w:u w:val="single"/>
        </w:rPr>
        <w:t>mai 2016, soit au stade F2 + 21 jours</w:t>
      </w:r>
      <w:r w:rsidR="003617D0">
        <w:t xml:space="preserve">. Spécialités commerciales : </w:t>
      </w:r>
      <w:proofErr w:type="spellStart"/>
      <w:r w:rsidR="003617D0">
        <w:t>Exilis</w:t>
      </w:r>
      <w:proofErr w:type="spellEnd"/>
      <w:r w:rsidR="003617D0">
        <w:t xml:space="preserve"> (</w:t>
      </w:r>
      <w:r w:rsidR="003617D0" w:rsidRPr="004627B3">
        <w:t>6-BA - 20 g/l) 7,5</w:t>
      </w:r>
      <w:r w:rsidR="00447E02">
        <w:t xml:space="preserve"> </w:t>
      </w:r>
      <w:r w:rsidR="003617D0" w:rsidRPr="004627B3">
        <w:t>l/ha + PRM12</w:t>
      </w:r>
      <w:r w:rsidR="003617D0">
        <w:t xml:space="preserve"> </w:t>
      </w:r>
      <w:r w:rsidR="003617D0" w:rsidRPr="004627B3">
        <w:t>(</w:t>
      </w:r>
      <w:proofErr w:type="spellStart"/>
      <w:r w:rsidR="003617D0" w:rsidRPr="004627B3">
        <w:t>Ethéphon</w:t>
      </w:r>
      <w:proofErr w:type="spellEnd"/>
      <w:r w:rsidR="003617D0" w:rsidRPr="004627B3">
        <w:t xml:space="preserve"> – 120 g/l) 3</w:t>
      </w:r>
      <w:r w:rsidR="00447E02">
        <w:t xml:space="preserve"> </w:t>
      </w:r>
      <w:r w:rsidR="003617D0" w:rsidRPr="004627B3">
        <w:t xml:space="preserve">l/ha </w:t>
      </w:r>
      <w:r w:rsidR="003617D0">
        <w:t>+ Li 700 (</w:t>
      </w:r>
      <w:r w:rsidR="002D6AA2">
        <w:t>m</w:t>
      </w:r>
      <w:r w:rsidR="003617D0">
        <w:t>ouillant à base de lécithine de soja – 355 g/l) 5 l/ha.</w:t>
      </w:r>
      <w:r w:rsidR="00C952AC">
        <w:t xml:space="preserve"> Températures maxi d’environ 19</w:t>
      </w:r>
      <w:r w:rsidR="00DF5BC6">
        <w:t> </w:t>
      </w:r>
      <w:r w:rsidR="00C952AC">
        <w:t>°C le jour de l’intervention et &gt; 20°</w:t>
      </w:r>
      <w:r w:rsidR="00DF5BC6">
        <w:t> </w:t>
      </w:r>
      <w:r w:rsidR="00C952AC">
        <w:t>C les 3 jours suivants.</w:t>
      </w:r>
    </w:p>
    <w:p w:rsidR="00B74485" w:rsidRDefault="00B74485">
      <w:pPr>
        <w:jc w:val="left"/>
        <w:rPr>
          <w:b/>
        </w:rPr>
      </w:pPr>
      <w:r>
        <w:rPr>
          <w:b/>
        </w:rPr>
        <w:br w:type="page"/>
      </w:r>
    </w:p>
    <w:p w:rsidR="00DF5BC6" w:rsidRPr="00C25382" w:rsidRDefault="00DF5BC6" w:rsidP="00DF5BC6">
      <w:pPr>
        <w:pStyle w:val="En-tte"/>
        <w:suppressAutoHyphens/>
        <w:ind w:left="360"/>
        <w:jc w:val="center"/>
        <w:rPr>
          <w:b/>
        </w:rPr>
      </w:pPr>
      <w:r>
        <w:rPr>
          <w:b/>
        </w:rPr>
        <w:t>Fig</w:t>
      </w:r>
      <w:r w:rsidR="00280C33">
        <w:rPr>
          <w:b/>
        </w:rPr>
        <w:t>ure</w:t>
      </w:r>
      <w:r>
        <w:rPr>
          <w:b/>
        </w:rPr>
        <w:t xml:space="preserve"> 1 : </w:t>
      </w:r>
      <w:r w:rsidR="00280C33">
        <w:rPr>
          <w:b/>
        </w:rPr>
        <w:t>s</w:t>
      </w:r>
      <w:r>
        <w:rPr>
          <w:b/>
        </w:rPr>
        <w:t xml:space="preserve">tation Saint </w:t>
      </w:r>
      <w:proofErr w:type="spellStart"/>
      <w:r>
        <w:rPr>
          <w:b/>
        </w:rPr>
        <w:t>Fraimbault</w:t>
      </w:r>
      <w:proofErr w:type="spellEnd"/>
      <w:r>
        <w:rPr>
          <w:b/>
        </w:rPr>
        <w:t xml:space="preserve"> 2016</w:t>
      </w:r>
    </w:p>
    <w:p w:rsidR="005A5A73" w:rsidRDefault="005A5A73" w:rsidP="005A5A73">
      <w:pPr>
        <w:pStyle w:val="En-tte"/>
        <w:suppressAutoHyphens/>
      </w:pPr>
    </w:p>
    <w:p w:rsidR="005A5A73" w:rsidRPr="004627B3" w:rsidRDefault="00C25382" w:rsidP="005A5A73">
      <w:pPr>
        <w:pStyle w:val="En-tte"/>
        <w:suppressAutoHyphens/>
        <w:jc w:val="center"/>
      </w:pPr>
      <w:r>
        <w:rPr>
          <w:noProof/>
        </w:rPr>
        <mc:AlternateContent>
          <mc:Choice Requires="wps">
            <w:drawing>
              <wp:anchor distT="0" distB="0" distL="114300" distR="114300" simplePos="0" relativeHeight="251839488" behindDoc="0" locked="0" layoutInCell="1" allowOverlap="1" wp14:anchorId="22B9185D" wp14:editId="31E86561">
                <wp:simplePos x="0" y="0"/>
                <wp:positionH relativeFrom="column">
                  <wp:posOffset>2399030</wp:posOffset>
                </wp:positionH>
                <wp:positionV relativeFrom="paragraph">
                  <wp:posOffset>356870</wp:posOffset>
                </wp:positionV>
                <wp:extent cx="0" cy="198120"/>
                <wp:effectExtent l="95250" t="0" r="76200" b="49530"/>
                <wp:wrapNone/>
                <wp:docPr id="25" name="Connecteur droit avec flèche 25"/>
                <wp:cNvGraphicFramePr/>
                <a:graphic xmlns:a="http://schemas.openxmlformats.org/drawingml/2006/main">
                  <a:graphicData uri="http://schemas.microsoft.com/office/word/2010/wordprocessingShape">
                    <wps:wsp>
                      <wps:cNvCnPr/>
                      <wps:spPr>
                        <a:xfrm>
                          <a:off x="0" y="0"/>
                          <a:ext cx="0" cy="1981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5" o:spid="_x0000_s1026" type="#_x0000_t32" style="position:absolute;margin-left:188.9pt;margin-top:28.1pt;width:0;height:15.6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" strokecolor="black [3213]" strokeweight="1.5pt">
                <v:stroke endarrow="open"/>
              </v:shape>
            </w:pict>
          </mc:Fallback>
        </mc:AlternateContent>
      </w:r>
      <w:r>
        <w:rPr>
          <w:noProof/>
        </w:rPr>
        <mc:AlternateContent>
          <mc:Choice Requires="wps">
            <w:drawing>
              <wp:anchor distT="0" distB="0" distL="114300" distR="114300" simplePos="0" relativeHeight="251841536" behindDoc="0" locked="0" layoutInCell="1" allowOverlap="1" wp14:anchorId="3B85F98E" wp14:editId="1DC382B9">
                <wp:simplePos x="0" y="0"/>
                <wp:positionH relativeFrom="column">
                  <wp:posOffset>2011680</wp:posOffset>
                </wp:positionH>
                <wp:positionV relativeFrom="paragraph">
                  <wp:posOffset>7620</wp:posOffset>
                </wp:positionV>
                <wp:extent cx="731520" cy="350520"/>
                <wp:effectExtent l="0" t="0" r="11430" b="1143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50520"/>
                        </a:xfrm>
                        <a:prstGeom prst="rect">
                          <a:avLst/>
                        </a:prstGeom>
                        <a:solidFill>
                          <a:srgbClr val="FFFFFF"/>
                        </a:solidFill>
                        <a:ln w="9525">
                          <a:solidFill>
                            <a:srgbClr val="000000"/>
                          </a:solidFill>
                          <a:miter lim="800000"/>
                          <a:headEnd/>
                          <a:tailEnd/>
                        </a:ln>
                      </wps:spPr>
                      <wps:txbx>
                        <w:txbxContent>
                          <w:p w:rsidR="00257A75" w:rsidRPr="005A5A73" w:rsidRDefault="00257A75" w:rsidP="005A5A73">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8.4pt;margin-top:.6pt;width:57.6pt;height:27.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">
                <v:textbox>
                  <w:txbxContent>
                    <w:p w:rsidR="00257A75" w:rsidRPr="005A5A73" w:rsidRDefault="00257A75" w:rsidP="005A5A73">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txbxContent>
                </v:textbox>
              </v:shape>
            </w:pict>
          </mc:Fallback>
        </mc:AlternateContent>
      </w:r>
      <w:r>
        <w:rPr>
          <w:noProof/>
        </w:rPr>
        <w:drawing>
          <wp:inline distT="0" distB="0" distL="0" distR="0" wp14:anchorId="707AA748" wp14:editId="2C705837">
            <wp:extent cx="5623560" cy="2680894"/>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1071" cy="2684475"/>
                    </a:xfrm>
                    <a:prstGeom prst="rect">
                      <a:avLst/>
                    </a:prstGeom>
                    <a:noFill/>
                  </pic:spPr>
                </pic:pic>
              </a:graphicData>
            </a:graphic>
          </wp:inline>
        </w:drawing>
      </w:r>
    </w:p>
    <w:p w:rsidR="00C25382" w:rsidRPr="004627B3" w:rsidRDefault="00C25382" w:rsidP="00CF6DFD">
      <w:pPr>
        <w:pStyle w:val="En-tte"/>
        <w:suppressAutoHyphens/>
        <w:ind w:left="360"/>
        <w:jc w:val="left"/>
      </w:pPr>
    </w:p>
    <w:p w:rsidR="00BE4767" w:rsidRDefault="00BE4767" w:rsidP="00DF5BC6">
      <w:pPr>
        <w:pStyle w:val="Paragraphedeliste"/>
        <w:ind w:left="284" w:hanging="295"/>
      </w:pPr>
      <w:r w:rsidRPr="004627B3">
        <w:t>Notation du taux de floraison, fructification et pourcentage de corymbe fructifère</w:t>
      </w:r>
      <w:r w:rsidR="00DF5BC6">
        <w:t xml:space="preserve"> (2 </w:t>
      </w:r>
      <w:r>
        <w:t>branches /arbre à hauteur d’homme).</w:t>
      </w:r>
    </w:p>
    <w:p w:rsidR="005A5A73" w:rsidRPr="004627B3" w:rsidRDefault="005A5A73" w:rsidP="005A5A73">
      <w:pPr>
        <w:pStyle w:val="En-tte"/>
        <w:suppressAutoHyphens/>
      </w:pPr>
    </w:p>
    <w:p w:rsidR="001A500B" w:rsidRPr="004627B3" w:rsidRDefault="001A500B" w:rsidP="00DF5BC6">
      <w:pPr>
        <w:pStyle w:val="Paragraphedeliste"/>
        <w:ind w:left="284" w:hanging="295"/>
      </w:pPr>
      <w:r w:rsidRPr="004627B3">
        <w:t xml:space="preserve">Notation du niveau de floraison et de charge en fruits </w:t>
      </w:r>
      <w:r w:rsidR="00B63E4C">
        <w:t xml:space="preserve">après la chute physiologique </w:t>
      </w:r>
      <w:r w:rsidRPr="004627B3">
        <w:t>(1 = pas de fleur/fruit à 5 = niveau très élevé)</w:t>
      </w:r>
      <w:r w:rsidR="0036766E">
        <w:t>.</w:t>
      </w:r>
    </w:p>
    <w:p w:rsidR="00CF6DFD" w:rsidRPr="004627B3" w:rsidRDefault="00CF6DFD" w:rsidP="0036766E">
      <w:pPr>
        <w:pStyle w:val="En-tte"/>
        <w:suppressAutoHyphens/>
      </w:pPr>
    </w:p>
    <w:p w:rsidR="001A500B" w:rsidRPr="004627B3" w:rsidRDefault="001A500B" w:rsidP="00DF5BC6">
      <w:pPr>
        <w:pStyle w:val="Paragraphedeliste"/>
        <w:ind w:left="284" w:hanging="295"/>
      </w:pPr>
      <w:r w:rsidRPr="004627B3">
        <w:t xml:space="preserve">Poids moyen des fruits (g) – moyenne par arbre, réalisée à partir de la pesée </w:t>
      </w:r>
      <w:r w:rsidR="007A544D">
        <w:t xml:space="preserve">de 30 </w:t>
      </w:r>
      <w:r w:rsidRPr="004627B3">
        <w:t>fruits p</w:t>
      </w:r>
      <w:r w:rsidR="00CF6DFD" w:rsidRPr="004627B3">
        <w:t>ar arbre prélevés aléatoirement</w:t>
      </w:r>
      <w:r w:rsidR="0036766E">
        <w:t>.</w:t>
      </w:r>
    </w:p>
    <w:p w:rsidR="00CF6DFD" w:rsidRPr="004627B3" w:rsidRDefault="00CF6DFD" w:rsidP="0036766E">
      <w:pPr>
        <w:pStyle w:val="En-tte"/>
        <w:suppressAutoHyphens/>
      </w:pPr>
    </w:p>
    <w:p w:rsidR="001A500B" w:rsidRPr="004627B3" w:rsidRDefault="001A500B" w:rsidP="00DF5BC6">
      <w:pPr>
        <w:pStyle w:val="Paragraphedeliste"/>
        <w:ind w:left="284" w:hanging="295"/>
      </w:pPr>
      <w:r w:rsidRPr="004627B3">
        <w:t>Récolte</w:t>
      </w:r>
      <w:r w:rsidR="00447E02">
        <w:t>/</w:t>
      </w:r>
      <w:r w:rsidRPr="004627B3">
        <w:t xml:space="preserve">arbre (kg) – récolte avec récolteuse automotrice de la marque </w:t>
      </w:r>
      <w:proofErr w:type="spellStart"/>
      <w:r w:rsidRPr="004627B3">
        <w:t>Bauerle</w:t>
      </w:r>
      <w:proofErr w:type="spellEnd"/>
      <w:r w:rsidR="0036766E">
        <w:t>.</w:t>
      </w:r>
    </w:p>
    <w:p w:rsidR="001A500B" w:rsidRPr="004627B3" w:rsidRDefault="001A500B" w:rsidP="0036766E">
      <w:pPr>
        <w:pStyle w:val="En-tte"/>
        <w:suppressAutoHyphens/>
        <w:ind w:left="360"/>
      </w:pPr>
    </w:p>
    <w:p w:rsidR="001A500B" w:rsidRDefault="001A500B" w:rsidP="008829C7">
      <w:pPr>
        <w:pStyle w:val="Titre4"/>
      </w:pPr>
      <w:r>
        <w:t>Résultats et commentaires</w:t>
      </w:r>
    </w:p>
    <w:p w:rsidR="001A500B" w:rsidRPr="00A8622A" w:rsidRDefault="001A500B" w:rsidP="001A500B">
      <w:pPr>
        <w:pStyle w:val="En-tte"/>
        <w:tabs>
          <w:tab w:val="clear" w:pos="4536"/>
          <w:tab w:val="clear" w:pos="9072"/>
          <w:tab w:val="left" w:pos="1260"/>
          <w:tab w:val="left" w:leader="dot" w:pos="3060"/>
        </w:tabs>
        <w:rPr>
          <w:b/>
          <w:bCs/>
          <w:i/>
          <w:iCs/>
          <w:u w:val="single"/>
        </w:rPr>
      </w:pPr>
      <w:r w:rsidRPr="00A8622A">
        <w:rPr>
          <w:b/>
          <w:bCs/>
          <w:i/>
          <w:iCs/>
          <w:u w:val="single"/>
        </w:rPr>
        <w:t>Niveaux de floraison</w:t>
      </w:r>
      <w:r w:rsidR="00577B5E">
        <w:rPr>
          <w:b/>
          <w:bCs/>
          <w:i/>
          <w:iCs/>
          <w:u w:val="single"/>
        </w:rPr>
        <w:t>, de fructification</w:t>
      </w:r>
      <w:r w:rsidRPr="00A8622A">
        <w:rPr>
          <w:b/>
          <w:bCs/>
          <w:i/>
          <w:iCs/>
          <w:u w:val="single"/>
        </w:rPr>
        <w:t xml:space="preserve"> et </w:t>
      </w:r>
      <w:r w:rsidR="00577B5E">
        <w:rPr>
          <w:b/>
          <w:bCs/>
          <w:i/>
          <w:iCs/>
          <w:u w:val="single"/>
        </w:rPr>
        <w:t>de production</w:t>
      </w:r>
      <w:r>
        <w:rPr>
          <w:b/>
          <w:bCs/>
          <w:i/>
          <w:iCs/>
          <w:u w:val="single"/>
        </w:rPr>
        <w:t xml:space="preserve"> </w:t>
      </w:r>
      <w:r w:rsidR="009D4DC3">
        <w:rPr>
          <w:b/>
          <w:bCs/>
          <w:i/>
          <w:iCs/>
          <w:u w:val="single"/>
        </w:rPr>
        <w:t>en</w:t>
      </w:r>
      <w:r>
        <w:rPr>
          <w:b/>
          <w:bCs/>
          <w:i/>
          <w:iCs/>
          <w:u w:val="single"/>
        </w:rPr>
        <w:t xml:space="preserve"> </w:t>
      </w:r>
      <w:r w:rsidRPr="00A8622A">
        <w:rPr>
          <w:b/>
          <w:bCs/>
          <w:i/>
          <w:iCs/>
          <w:u w:val="single"/>
        </w:rPr>
        <w:t>2016</w:t>
      </w:r>
    </w:p>
    <w:p w:rsidR="001A500B" w:rsidRDefault="001A500B" w:rsidP="001A500B"/>
    <w:tbl>
      <w:tblPr>
        <w:tblW w:w="10345" w:type="dxa"/>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508"/>
        <w:gridCol w:w="1701"/>
        <w:gridCol w:w="1915"/>
        <w:gridCol w:w="1771"/>
        <w:gridCol w:w="1841"/>
      </w:tblGrid>
      <w:tr w:rsidR="00BD2939" w:rsidRPr="00EA515D" w:rsidTr="00DF5BC6">
        <w:trPr>
          <w:jc w:val="center"/>
        </w:trPr>
        <w:tc>
          <w:tcPr>
            <w:tcW w:w="1609" w:type="dxa"/>
            <w:shd w:val="clear" w:color="auto" w:fill="auto"/>
            <w:vAlign w:val="center"/>
          </w:tcPr>
          <w:p w:rsidR="00BD2939" w:rsidRPr="00D971B2" w:rsidRDefault="006C42A6" w:rsidP="00014C38">
            <w:pPr>
              <w:pStyle w:val="Titre6"/>
              <w:snapToGrid w:val="0"/>
              <w:jc w:val="center"/>
              <w:rPr>
                <w:b/>
                <w:sz w:val="20"/>
              </w:rPr>
            </w:pPr>
            <w:r>
              <w:rPr>
                <w:b/>
                <w:sz w:val="20"/>
              </w:rPr>
              <w:t>Modalités</w:t>
            </w:r>
          </w:p>
        </w:tc>
        <w:tc>
          <w:tcPr>
            <w:tcW w:w="1508" w:type="dxa"/>
            <w:vAlign w:val="center"/>
          </w:tcPr>
          <w:p w:rsidR="00BD2939" w:rsidRDefault="00BD2939" w:rsidP="00BD2939">
            <w:pPr>
              <w:snapToGrid w:val="0"/>
              <w:jc w:val="center"/>
              <w:rPr>
                <w:b/>
              </w:rPr>
            </w:pPr>
            <w:r>
              <w:rPr>
                <w:b/>
              </w:rPr>
              <w:t>Note de flora</w:t>
            </w:r>
            <w:r w:rsidR="00F61474">
              <w:rPr>
                <w:b/>
              </w:rPr>
              <w:t>ison</w:t>
            </w:r>
            <w:r w:rsidR="000F531D">
              <w:rPr>
                <w:b/>
              </w:rPr>
              <w:t>*</w:t>
            </w:r>
          </w:p>
          <w:p w:rsidR="00702CB2" w:rsidRDefault="00702CB2" w:rsidP="00BD2939">
            <w:pPr>
              <w:snapToGrid w:val="0"/>
              <w:jc w:val="center"/>
              <w:rPr>
                <w:b/>
              </w:rPr>
            </w:pPr>
            <w:r>
              <w:rPr>
                <w:b/>
              </w:rPr>
              <w:t>(sur 5)</w:t>
            </w:r>
          </w:p>
        </w:tc>
        <w:tc>
          <w:tcPr>
            <w:tcW w:w="1701" w:type="dxa"/>
            <w:tcBorders>
              <w:right w:val="double" w:sz="4" w:space="0" w:color="auto"/>
            </w:tcBorders>
            <w:vAlign w:val="center"/>
          </w:tcPr>
          <w:p w:rsidR="00BD2939" w:rsidRPr="00EA515D" w:rsidRDefault="00BD2939" w:rsidP="00014C38">
            <w:pPr>
              <w:snapToGrid w:val="0"/>
              <w:jc w:val="center"/>
              <w:rPr>
                <w:b/>
              </w:rPr>
            </w:pPr>
            <w:r>
              <w:rPr>
                <w:b/>
              </w:rPr>
              <w:t>Taux de floraison*</w:t>
            </w:r>
          </w:p>
        </w:tc>
        <w:tc>
          <w:tcPr>
            <w:tcW w:w="1915" w:type="dxa"/>
            <w:tcBorders>
              <w:top w:val="single" w:sz="18" w:space="0" w:color="000000"/>
              <w:left w:val="double" w:sz="4" w:space="0" w:color="auto"/>
              <w:bottom w:val="single" w:sz="8" w:space="0" w:color="000000"/>
            </w:tcBorders>
            <w:shd w:val="clear" w:color="auto" w:fill="auto"/>
            <w:vAlign w:val="center"/>
          </w:tcPr>
          <w:p w:rsidR="00BD2939" w:rsidRPr="00EA515D" w:rsidRDefault="00BD2939" w:rsidP="00014C38">
            <w:pPr>
              <w:snapToGrid w:val="0"/>
              <w:jc w:val="center"/>
              <w:rPr>
                <w:b/>
              </w:rPr>
            </w:pPr>
            <w:r>
              <w:rPr>
                <w:b/>
              </w:rPr>
              <w:t>Taux de fructification*</w:t>
            </w:r>
            <w:r w:rsidR="00EE004A">
              <w:rPr>
                <w:b/>
              </w:rPr>
              <w:t>*</w:t>
            </w:r>
          </w:p>
        </w:tc>
        <w:tc>
          <w:tcPr>
            <w:tcW w:w="1771" w:type="dxa"/>
            <w:tcBorders>
              <w:top w:val="single" w:sz="18" w:space="0" w:color="000000"/>
              <w:bottom w:val="single" w:sz="8" w:space="0" w:color="000000"/>
            </w:tcBorders>
            <w:vAlign w:val="center"/>
          </w:tcPr>
          <w:p w:rsidR="00BD2939" w:rsidRPr="00EA515D" w:rsidRDefault="00BD2939" w:rsidP="006D68C9">
            <w:pPr>
              <w:snapToGrid w:val="0"/>
              <w:jc w:val="center"/>
              <w:rPr>
                <w:b/>
              </w:rPr>
            </w:pPr>
            <w:r>
              <w:rPr>
                <w:b/>
              </w:rPr>
              <w:t>Pourcentage de corymbe fructifère*</w:t>
            </w:r>
            <w:r w:rsidR="00EE004A">
              <w:rPr>
                <w:b/>
              </w:rPr>
              <w:t>*</w:t>
            </w:r>
          </w:p>
        </w:tc>
        <w:tc>
          <w:tcPr>
            <w:tcW w:w="1841" w:type="dxa"/>
            <w:tcBorders>
              <w:top w:val="single" w:sz="18" w:space="0" w:color="000000"/>
              <w:bottom w:val="single" w:sz="8" w:space="0" w:color="000000"/>
            </w:tcBorders>
            <w:vAlign w:val="center"/>
          </w:tcPr>
          <w:p w:rsidR="00BD2939" w:rsidRDefault="00F61474" w:rsidP="00BD2939">
            <w:pPr>
              <w:snapToGrid w:val="0"/>
              <w:jc w:val="center"/>
              <w:rPr>
                <w:b/>
              </w:rPr>
            </w:pPr>
            <w:r>
              <w:rPr>
                <w:b/>
              </w:rPr>
              <w:t>Note de charge</w:t>
            </w:r>
            <w:r w:rsidR="00702CB2">
              <w:rPr>
                <w:b/>
              </w:rPr>
              <w:t xml:space="preserve"> (sur 5)</w:t>
            </w:r>
          </w:p>
        </w:tc>
      </w:tr>
      <w:tr w:rsidR="00BD2939" w:rsidRPr="00EA515D" w:rsidTr="00DF5BC6">
        <w:trPr>
          <w:jc w:val="center"/>
        </w:trPr>
        <w:tc>
          <w:tcPr>
            <w:tcW w:w="1609" w:type="dxa"/>
            <w:shd w:val="clear" w:color="auto" w:fill="auto"/>
          </w:tcPr>
          <w:p w:rsidR="00BD2939" w:rsidRPr="00EA515D" w:rsidRDefault="00B63E4C" w:rsidP="00BD1D9C">
            <w:pPr>
              <w:snapToGrid w:val="0"/>
              <w:jc w:val="center"/>
              <w:rPr>
                <w:b/>
              </w:rPr>
            </w:pPr>
            <w:proofErr w:type="spellStart"/>
            <w:r>
              <w:rPr>
                <w:b/>
              </w:rPr>
              <w:t>T</w:t>
            </w:r>
            <w:r w:rsidR="00BD1D9C">
              <w:rPr>
                <w:b/>
              </w:rPr>
              <w:t>nt</w:t>
            </w:r>
            <w:proofErr w:type="spellEnd"/>
          </w:p>
        </w:tc>
        <w:tc>
          <w:tcPr>
            <w:tcW w:w="1508" w:type="dxa"/>
          </w:tcPr>
          <w:p w:rsidR="00BD2939" w:rsidRDefault="00BD2939" w:rsidP="00014C38">
            <w:pPr>
              <w:pStyle w:val="En-tte"/>
              <w:tabs>
                <w:tab w:val="clear" w:pos="4536"/>
                <w:tab w:val="clear" w:pos="9072"/>
              </w:tabs>
              <w:snapToGrid w:val="0"/>
              <w:jc w:val="center"/>
              <w:rPr>
                <w:b/>
              </w:rPr>
            </w:pPr>
            <w:r>
              <w:rPr>
                <w:b/>
              </w:rPr>
              <w:t>4,5</w:t>
            </w:r>
          </w:p>
        </w:tc>
        <w:tc>
          <w:tcPr>
            <w:tcW w:w="1701" w:type="dxa"/>
            <w:tcBorders>
              <w:right w:val="double" w:sz="4" w:space="0" w:color="auto"/>
            </w:tcBorders>
          </w:tcPr>
          <w:p w:rsidR="00BD2939" w:rsidRPr="00EA515D" w:rsidRDefault="00BD2939" w:rsidP="00014C38">
            <w:pPr>
              <w:pStyle w:val="En-tte"/>
              <w:tabs>
                <w:tab w:val="clear" w:pos="4536"/>
                <w:tab w:val="clear" w:pos="9072"/>
              </w:tabs>
              <w:snapToGrid w:val="0"/>
              <w:jc w:val="center"/>
              <w:rPr>
                <w:b/>
              </w:rPr>
            </w:pPr>
            <w:r>
              <w:rPr>
                <w:b/>
              </w:rPr>
              <w:t>49,1</w:t>
            </w:r>
            <w:r w:rsidR="00007BD3">
              <w:rPr>
                <w:b/>
              </w:rPr>
              <w:t xml:space="preserve"> %</w:t>
            </w:r>
          </w:p>
        </w:tc>
        <w:tc>
          <w:tcPr>
            <w:tcW w:w="1915" w:type="dxa"/>
            <w:tcBorders>
              <w:top w:val="single" w:sz="8" w:space="0" w:color="000000"/>
              <w:left w:val="double" w:sz="4" w:space="0" w:color="auto"/>
              <w:bottom w:val="single" w:sz="8" w:space="0" w:color="000000"/>
            </w:tcBorders>
            <w:shd w:val="clear" w:color="auto" w:fill="auto"/>
          </w:tcPr>
          <w:p w:rsidR="00BD2939" w:rsidRPr="00EA515D" w:rsidRDefault="00BD2939" w:rsidP="00014C38">
            <w:pPr>
              <w:pStyle w:val="En-tte"/>
              <w:tabs>
                <w:tab w:val="clear" w:pos="4536"/>
                <w:tab w:val="clear" w:pos="9072"/>
              </w:tabs>
              <w:snapToGrid w:val="0"/>
              <w:jc w:val="center"/>
              <w:rPr>
                <w:b/>
              </w:rPr>
            </w:pPr>
            <w:r>
              <w:rPr>
                <w:b/>
              </w:rPr>
              <w:t>17,7</w:t>
            </w:r>
            <w:r w:rsidR="00007BD3">
              <w:rPr>
                <w:b/>
              </w:rPr>
              <w:t xml:space="preserve"> %</w:t>
            </w:r>
          </w:p>
        </w:tc>
        <w:tc>
          <w:tcPr>
            <w:tcW w:w="1771" w:type="dxa"/>
            <w:tcBorders>
              <w:top w:val="single" w:sz="8" w:space="0" w:color="000000"/>
              <w:bottom w:val="single" w:sz="8" w:space="0" w:color="000000"/>
            </w:tcBorders>
          </w:tcPr>
          <w:p w:rsidR="00BD2939" w:rsidRPr="00EA515D" w:rsidRDefault="00BD2939" w:rsidP="006D68C9">
            <w:pPr>
              <w:pStyle w:val="En-tte"/>
              <w:tabs>
                <w:tab w:val="clear" w:pos="4536"/>
                <w:tab w:val="clear" w:pos="9072"/>
              </w:tabs>
              <w:snapToGrid w:val="0"/>
              <w:jc w:val="center"/>
              <w:rPr>
                <w:b/>
              </w:rPr>
            </w:pPr>
            <w:r>
              <w:rPr>
                <w:b/>
              </w:rPr>
              <w:t>17,2</w:t>
            </w:r>
            <w:r w:rsidR="00007BD3">
              <w:rPr>
                <w:b/>
              </w:rPr>
              <w:t xml:space="preserve"> %</w:t>
            </w:r>
          </w:p>
        </w:tc>
        <w:tc>
          <w:tcPr>
            <w:tcW w:w="1841" w:type="dxa"/>
            <w:tcBorders>
              <w:top w:val="single" w:sz="8" w:space="0" w:color="000000"/>
              <w:bottom w:val="single" w:sz="8" w:space="0" w:color="000000"/>
            </w:tcBorders>
          </w:tcPr>
          <w:p w:rsidR="00BD2939" w:rsidRDefault="00BD2939" w:rsidP="006D68C9">
            <w:pPr>
              <w:pStyle w:val="En-tte"/>
              <w:tabs>
                <w:tab w:val="clear" w:pos="4536"/>
                <w:tab w:val="clear" w:pos="9072"/>
              </w:tabs>
              <w:snapToGrid w:val="0"/>
              <w:jc w:val="center"/>
              <w:rPr>
                <w:b/>
              </w:rPr>
            </w:pPr>
            <w:r>
              <w:rPr>
                <w:b/>
              </w:rPr>
              <w:t>3,95</w:t>
            </w:r>
          </w:p>
        </w:tc>
      </w:tr>
      <w:tr w:rsidR="00BD2939" w:rsidRPr="00EA515D" w:rsidTr="00DF5BC6">
        <w:trPr>
          <w:jc w:val="center"/>
        </w:trPr>
        <w:tc>
          <w:tcPr>
            <w:tcW w:w="1609" w:type="dxa"/>
            <w:shd w:val="clear" w:color="auto" w:fill="auto"/>
          </w:tcPr>
          <w:p w:rsidR="00BD2939" w:rsidRPr="00EA515D" w:rsidRDefault="00B63E4C" w:rsidP="00014C38">
            <w:pPr>
              <w:snapToGrid w:val="0"/>
              <w:jc w:val="center"/>
              <w:rPr>
                <w:b/>
              </w:rPr>
            </w:pPr>
            <w:proofErr w:type="spellStart"/>
            <w:r>
              <w:rPr>
                <w:b/>
              </w:rPr>
              <w:t>Meca</w:t>
            </w:r>
            <w:proofErr w:type="spellEnd"/>
          </w:p>
        </w:tc>
        <w:tc>
          <w:tcPr>
            <w:tcW w:w="1508" w:type="dxa"/>
          </w:tcPr>
          <w:p w:rsidR="00BD2939" w:rsidRDefault="00BD2939" w:rsidP="00014C38">
            <w:pPr>
              <w:pStyle w:val="En-tte"/>
              <w:tabs>
                <w:tab w:val="clear" w:pos="4536"/>
                <w:tab w:val="clear" w:pos="9072"/>
              </w:tabs>
              <w:snapToGrid w:val="0"/>
              <w:jc w:val="center"/>
              <w:rPr>
                <w:b/>
              </w:rPr>
            </w:pPr>
            <w:r>
              <w:rPr>
                <w:b/>
              </w:rPr>
              <w:t>4,5</w:t>
            </w:r>
          </w:p>
        </w:tc>
        <w:tc>
          <w:tcPr>
            <w:tcW w:w="1701" w:type="dxa"/>
            <w:tcBorders>
              <w:right w:val="double" w:sz="4" w:space="0" w:color="auto"/>
            </w:tcBorders>
          </w:tcPr>
          <w:p w:rsidR="00BD2939" w:rsidRDefault="00BD2939" w:rsidP="00014C38">
            <w:pPr>
              <w:pStyle w:val="En-tte"/>
              <w:tabs>
                <w:tab w:val="clear" w:pos="4536"/>
                <w:tab w:val="clear" w:pos="9072"/>
              </w:tabs>
              <w:snapToGrid w:val="0"/>
              <w:jc w:val="center"/>
              <w:rPr>
                <w:b/>
              </w:rPr>
            </w:pPr>
            <w:r>
              <w:rPr>
                <w:b/>
              </w:rPr>
              <w:t>53,8</w:t>
            </w:r>
            <w:r w:rsidR="00007BD3">
              <w:rPr>
                <w:b/>
              </w:rPr>
              <w:t xml:space="preserve"> %</w:t>
            </w:r>
          </w:p>
        </w:tc>
        <w:tc>
          <w:tcPr>
            <w:tcW w:w="1915" w:type="dxa"/>
            <w:tcBorders>
              <w:top w:val="single" w:sz="8" w:space="0" w:color="000000"/>
              <w:left w:val="double" w:sz="4" w:space="0" w:color="auto"/>
              <w:bottom w:val="single" w:sz="8" w:space="0" w:color="000000"/>
            </w:tcBorders>
            <w:shd w:val="clear" w:color="auto" w:fill="auto"/>
          </w:tcPr>
          <w:p w:rsidR="00BD2939" w:rsidRPr="00EA515D" w:rsidRDefault="00BD2939" w:rsidP="00014C38">
            <w:pPr>
              <w:pStyle w:val="En-tte"/>
              <w:tabs>
                <w:tab w:val="clear" w:pos="4536"/>
                <w:tab w:val="clear" w:pos="9072"/>
              </w:tabs>
              <w:snapToGrid w:val="0"/>
              <w:jc w:val="center"/>
              <w:rPr>
                <w:b/>
              </w:rPr>
            </w:pPr>
            <w:r>
              <w:rPr>
                <w:b/>
              </w:rPr>
              <w:t>30</w:t>
            </w:r>
            <w:r w:rsidR="00007BD3">
              <w:rPr>
                <w:b/>
              </w:rPr>
              <w:t xml:space="preserve"> %</w:t>
            </w:r>
          </w:p>
        </w:tc>
        <w:tc>
          <w:tcPr>
            <w:tcW w:w="1771" w:type="dxa"/>
            <w:tcBorders>
              <w:top w:val="single" w:sz="8" w:space="0" w:color="000000"/>
              <w:bottom w:val="single" w:sz="8" w:space="0" w:color="000000"/>
            </w:tcBorders>
          </w:tcPr>
          <w:p w:rsidR="00BD2939" w:rsidRPr="00EA515D" w:rsidRDefault="00BD2939" w:rsidP="006D68C9">
            <w:pPr>
              <w:pStyle w:val="En-tte"/>
              <w:tabs>
                <w:tab w:val="clear" w:pos="4536"/>
                <w:tab w:val="clear" w:pos="9072"/>
              </w:tabs>
              <w:snapToGrid w:val="0"/>
              <w:jc w:val="center"/>
              <w:rPr>
                <w:b/>
              </w:rPr>
            </w:pPr>
            <w:r>
              <w:rPr>
                <w:b/>
              </w:rPr>
              <w:t>26,7</w:t>
            </w:r>
            <w:r w:rsidR="00007BD3">
              <w:rPr>
                <w:b/>
              </w:rPr>
              <w:t xml:space="preserve"> %</w:t>
            </w:r>
          </w:p>
        </w:tc>
        <w:tc>
          <w:tcPr>
            <w:tcW w:w="1841" w:type="dxa"/>
            <w:tcBorders>
              <w:top w:val="single" w:sz="8" w:space="0" w:color="000000"/>
              <w:bottom w:val="single" w:sz="8" w:space="0" w:color="000000"/>
            </w:tcBorders>
          </w:tcPr>
          <w:p w:rsidR="00BD2939" w:rsidRDefault="00BD2939" w:rsidP="006D68C9">
            <w:pPr>
              <w:pStyle w:val="En-tte"/>
              <w:tabs>
                <w:tab w:val="clear" w:pos="4536"/>
                <w:tab w:val="clear" w:pos="9072"/>
              </w:tabs>
              <w:snapToGrid w:val="0"/>
              <w:jc w:val="center"/>
              <w:rPr>
                <w:b/>
              </w:rPr>
            </w:pPr>
            <w:r>
              <w:rPr>
                <w:b/>
              </w:rPr>
              <w:t>3</w:t>
            </w:r>
          </w:p>
        </w:tc>
      </w:tr>
      <w:tr w:rsidR="00BD2939" w:rsidRPr="00EA515D" w:rsidTr="00DF5BC6">
        <w:trPr>
          <w:jc w:val="center"/>
        </w:trPr>
        <w:tc>
          <w:tcPr>
            <w:tcW w:w="1609" w:type="dxa"/>
            <w:shd w:val="clear" w:color="auto" w:fill="auto"/>
          </w:tcPr>
          <w:p w:rsidR="00BD2939" w:rsidRPr="00EA515D" w:rsidRDefault="00B63E4C" w:rsidP="00B63E4C">
            <w:pPr>
              <w:snapToGrid w:val="0"/>
              <w:jc w:val="center"/>
              <w:rPr>
                <w:b/>
              </w:rPr>
            </w:pPr>
            <w:proofErr w:type="spellStart"/>
            <w:r>
              <w:rPr>
                <w:b/>
              </w:rPr>
              <w:t>EthBa</w:t>
            </w:r>
            <w:proofErr w:type="spellEnd"/>
          </w:p>
        </w:tc>
        <w:tc>
          <w:tcPr>
            <w:tcW w:w="1508" w:type="dxa"/>
          </w:tcPr>
          <w:p w:rsidR="00BD2939" w:rsidRDefault="00BD2939" w:rsidP="00014C38">
            <w:pPr>
              <w:snapToGrid w:val="0"/>
              <w:jc w:val="center"/>
              <w:rPr>
                <w:b/>
              </w:rPr>
            </w:pPr>
            <w:r>
              <w:rPr>
                <w:b/>
              </w:rPr>
              <w:t>4,5</w:t>
            </w:r>
          </w:p>
        </w:tc>
        <w:tc>
          <w:tcPr>
            <w:tcW w:w="1701" w:type="dxa"/>
            <w:tcBorders>
              <w:right w:val="double" w:sz="4" w:space="0" w:color="auto"/>
            </w:tcBorders>
          </w:tcPr>
          <w:p w:rsidR="00BD2939" w:rsidRPr="00EA515D" w:rsidRDefault="00BD2939" w:rsidP="00014C38">
            <w:pPr>
              <w:snapToGrid w:val="0"/>
              <w:jc w:val="center"/>
              <w:rPr>
                <w:b/>
              </w:rPr>
            </w:pPr>
            <w:r>
              <w:rPr>
                <w:b/>
              </w:rPr>
              <w:t>51,9</w:t>
            </w:r>
            <w:r w:rsidR="00007BD3">
              <w:rPr>
                <w:b/>
              </w:rPr>
              <w:t xml:space="preserve"> %</w:t>
            </w:r>
          </w:p>
        </w:tc>
        <w:tc>
          <w:tcPr>
            <w:tcW w:w="1915" w:type="dxa"/>
            <w:tcBorders>
              <w:top w:val="single" w:sz="8" w:space="0" w:color="000000"/>
              <w:left w:val="double" w:sz="4" w:space="0" w:color="auto"/>
              <w:bottom w:val="single" w:sz="18" w:space="0" w:color="000000"/>
            </w:tcBorders>
            <w:shd w:val="clear" w:color="auto" w:fill="auto"/>
          </w:tcPr>
          <w:p w:rsidR="00BD2939" w:rsidRPr="00EA515D" w:rsidRDefault="00BD2939" w:rsidP="00014C38">
            <w:pPr>
              <w:snapToGrid w:val="0"/>
              <w:jc w:val="center"/>
              <w:rPr>
                <w:b/>
              </w:rPr>
            </w:pPr>
            <w:r>
              <w:rPr>
                <w:b/>
              </w:rPr>
              <w:t>8,7</w:t>
            </w:r>
            <w:r w:rsidR="00007BD3">
              <w:rPr>
                <w:b/>
              </w:rPr>
              <w:t xml:space="preserve"> %</w:t>
            </w:r>
          </w:p>
        </w:tc>
        <w:tc>
          <w:tcPr>
            <w:tcW w:w="1771" w:type="dxa"/>
            <w:tcBorders>
              <w:top w:val="single" w:sz="8" w:space="0" w:color="000000"/>
              <w:bottom w:val="single" w:sz="18" w:space="0" w:color="000000"/>
            </w:tcBorders>
          </w:tcPr>
          <w:p w:rsidR="00BD2939" w:rsidRPr="00EA515D" w:rsidRDefault="00BD2939" w:rsidP="006D68C9">
            <w:pPr>
              <w:snapToGrid w:val="0"/>
              <w:jc w:val="center"/>
              <w:rPr>
                <w:b/>
              </w:rPr>
            </w:pPr>
            <w:r>
              <w:rPr>
                <w:b/>
              </w:rPr>
              <w:t>8,7</w:t>
            </w:r>
            <w:r w:rsidR="00007BD3">
              <w:rPr>
                <w:b/>
              </w:rPr>
              <w:t xml:space="preserve"> %</w:t>
            </w:r>
          </w:p>
        </w:tc>
        <w:tc>
          <w:tcPr>
            <w:tcW w:w="1841" w:type="dxa"/>
            <w:tcBorders>
              <w:top w:val="single" w:sz="8" w:space="0" w:color="000000"/>
              <w:bottom w:val="single" w:sz="18" w:space="0" w:color="000000"/>
            </w:tcBorders>
          </w:tcPr>
          <w:p w:rsidR="00BD2939" w:rsidRDefault="00BD2939" w:rsidP="006D68C9">
            <w:pPr>
              <w:snapToGrid w:val="0"/>
              <w:jc w:val="center"/>
              <w:rPr>
                <w:b/>
              </w:rPr>
            </w:pPr>
            <w:r>
              <w:rPr>
                <w:b/>
              </w:rPr>
              <w:t>2,95</w:t>
            </w:r>
          </w:p>
        </w:tc>
      </w:tr>
    </w:tbl>
    <w:p w:rsidR="000F531D" w:rsidRPr="008B4B19" w:rsidRDefault="00BE4767" w:rsidP="00D72782">
      <w:pPr>
        <w:pStyle w:val="En-tte"/>
        <w:tabs>
          <w:tab w:val="clear" w:pos="4536"/>
          <w:tab w:val="clear" w:pos="9072"/>
        </w:tabs>
        <w:spacing w:before="60"/>
        <w:ind w:left="-142"/>
        <w:rPr>
          <w:i/>
          <w:sz w:val="16"/>
          <w:szCs w:val="16"/>
        </w:rPr>
      </w:pPr>
      <w:r w:rsidRPr="008B4B19">
        <w:rPr>
          <w:i/>
          <w:sz w:val="16"/>
          <w:szCs w:val="16"/>
        </w:rPr>
        <w:t>* notation le 9 mai 2016</w:t>
      </w:r>
      <w:r w:rsidR="008B4B19">
        <w:rPr>
          <w:i/>
          <w:sz w:val="16"/>
          <w:szCs w:val="16"/>
        </w:rPr>
        <w:t xml:space="preserve"> ; </w:t>
      </w:r>
      <w:r w:rsidRPr="008B4B19">
        <w:rPr>
          <w:i/>
          <w:sz w:val="16"/>
          <w:szCs w:val="16"/>
        </w:rPr>
        <w:t>** notation le 28 juillet 2016</w:t>
      </w:r>
    </w:p>
    <w:p w:rsidR="00BF673C" w:rsidRDefault="00BF673C" w:rsidP="00BF673C">
      <w:pPr>
        <w:pStyle w:val="corpstexte1"/>
      </w:pPr>
    </w:p>
    <w:p w:rsidR="00345B2D" w:rsidRDefault="00345B2D" w:rsidP="00BF673C">
      <w:pPr>
        <w:pStyle w:val="corpstexte1"/>
      </w:pPr>
      <w:r>
        <w:t>Les taux de floraison étaient homogènes entre modalités.</w:t>
      </w:r>
    </w:p>
    <w:p w:rsidR="008B4B19" w:rsidRDefault="00345B2D" w:rsidP="00BF673C">
      <w:pPr>
        <w:pStyle w:val="corpstexte1"/>
      </w:pPr>
      <w:r>
        <w:t xml:space="preserve">La modalité </w:t>
      </w:r>
      <w:proofErr w:type="spellStart"/>
      <w:r w:rsidRPr="00345B2D">
        <w:rPr>
          <w:i/>
        </w:rPr>
        <w:t>EthBA</w:t>
      </w:r>
      <w:proofErr w:type="spellEnd"/>
      <w:r>
        <w:t xml:space="preserve"> présente le plus faible taux de fructification</w:t>
      </w:r>
      <w:r w:rsidR="00BD1D9C">
        <w:t xml:space="preserve"> (environ la moitié de </w:t>
      </w:r>
      <w:proofErr w:type="spellStart"/>
      <w:r w:rsidR="00BD1D9C">
        <w:t>Tnt</w:t>
      </w:r>
      <w:proofErr w:type="spellEnd"/>
      <w:r w:rsidR="00BD1D9C">
        <w:t>)</w:t>
      </w:r>
      <w:r w:rsidR="009943B5">
        <w:t>, traduisant une bonne efficacité éclaircissante. Les conditions climatiques dans les 3 jours qui ont suivi l’application étaient favorables à un éclaircissage efficient</w:t>
      </w:r>
      <w:r>
        <w:t xml:space="preserve">. Pour </w:t>
      </w:r>
      <w:proofErr w:type="spellStart"/>
      <w:r w:rsidRPr="00345B2D">
        <w:rPr>
          <w:i/>
        </w:rPr>
        <w:t>Meca</w:t>
      </w:r>
      <w:proofErr w:type="spellEnd"/>
      <w:r>
        <w:t xml:space="preserve">, il est supérieur à </w:t>
      </w:r>
      <w:proofErr w:type="spellStart"/>
      <w:r w:rsidRPr="00345B2D">
        <w:rPr>
          <w:i/>
        </w:rPr>
        <w:t>Tnt</w:t>
      </w:r>
      <w:proofErr w:type="spellEnd"/>
      <w:r>
        <w:t xml:space="preserve">. </w:t>
      </w:r>
      <w:r w:rsidR="00D84D9B">
        <w:t>Il faut savoir que l’effet</w:t>
      </w:r>
      <w:r>
        <w:t xml:space="preserve"> du secouage est </w:t>
      </w:r>
      <w:r w:rsidR="00D84D9B">
        <w:t>particulièrement</w:t>
      </w:r>
      <w:r>
        <w:t xml:space="preserve"> </w:t>
      </w:r>
      <w:r w:rsidR="00A86FE9">
        <w:t>important</w:t>
      </w:r>
      <w:r>
        <w:t xml:space="preserve"> </w:t>
      </w:r>
      <w:r w:rsidR="00A86FE9">
        <w:t>dans</w:t>
      </w:r>
      <w:r>
        <w:t xml:space="preserve"> la partie haute des arbres.</w:t>
      </w:r>
      <w:r w:rsidR="000B762A">
        <w:t xml:space="preserve"> La note de charge</w:t>
      </w:r>
      <w:r w:rsidR="002C273C">
        <w:t xml:space="preserve"> (à l’échelle de l’arbre entier)</w:t>
      </w:r>
      <w:r w:rsidR="000B762A">
        <w:t xml:space="preserve"> </w:t>
      </w:r>
      <w:r w:rsidR="00D84D9B">
        <w:t xml:space="preserve">inférieure pour la modalité </w:t>
      </w:r>
      <w:proofErr w:type="spellStart"/>
      <w:r w:rsidR="00D84D9B" w:rsidRPr="00D84D9B">
        <w:rPr>
          <w:i/>
        </w:rPr>
        <w:t>Meca</w:t>
      </w:r>
      <w:proofErr w:type="spellEnd"/>
      <w:r w:rsidR="00D84D9B">
        <w:t xml:space="preserve"> </w:t>
      </w:r>
      <w:r w:rsidR="000B762A">
        <w:t>soutient cet argument.</w:t>
      </w:r>
    </w:p>
    <w:p w:rsidR="005A5A73" w:rsidRDefault="005A5A73">
      <w:pPr>
        <w:jc w:val="left"/>
      </w:pPr>
      <w:r>
        <w:br w:type="page"/>
      </w:r>
    </w:p>
    <w:p w:rsidR="001A500B" w:rsidRPr="00EA515D" w:rsidRDefault="001A500B" w:rsidP="00E1007C">
      <w:pPr>
        <w:pStyle w:val="En-tte"/>
        <w:tabs>
          <w:tab w:val="clear" w:pos="4536"/>
          <w:tab w:val="clear" w:pos="9072"/>
          <w:tab w:val="left" w:pos="1260"/>
          <w:tab w:val="left" w:leader="dot" w:pos="3060"/>
        </w:tabs>
        <w:spacing w:before="180"/>
        <w:rPr>
          <w:b/>
          <w:bCs/>
          <w:i/>
          <w:iCs/>
          <w:u w:val="single"/>
        </w:rPr>
      </w:pPr>
      <w:r>
        <w:rPr>
          <w:b/>
          <w:bCs/>
          <w:i/>
          <w:iCs/>
          <w:u w:val="single"/>
        </w:rPr>
        <w:t xml:space="preserve">Production </w:t>
      </w:r>
      <w:r w:rsidR="009D4DC3">
        <w:rPr>
          <w:b/>
          <w:bCs/>
          <w:i/>
          <w:iCs/>
          <w:u w:val="single"/>
        </w:rPr>
        <w:t>en</w:t>
      </w:r>
      <w:r>
        <w:rPr>
          <w:b/>
          <w:bCs/>
          <w:i/>
          <w:iCs/>
          <w:u w:val="single"/>
        </w:rPr>
        <w:t xml:space="preserve"> </w:t>
      </w:r>
      <w:r w:rsidRPr="00EA515D">
        <w:rPr>
          <w:b/>
          <w:bCs/>
          <w:i/>
          <w:iCs/>
          <w:u w:val="single"/>
        </w:rPr>
        <w:t>201</w:t>
      </w:r>
      <w:r>
        <w:rPr>
          <w:b/>
          <w:bCs/>
          <w:i/>
          <w:iCs/>
          <w:u w:val="single"/>
        </w:rPr>
        <w:t>6</w:t>
      </w:r>
    </w:p>
    <w:p w:rsidR="001A500B" w:rsidRPr="00EA515D" w:rsidRDefault="001A500B" w:rsidP="001A500B"/>
    <w:tbl>
      <w:tblPr>
        <w:tblW w:w="10208" w:type="dxa"/>
        <w:jc w:val="center"/>
        <w:tblInd w:w="70" w:type="dxa"/>
        <w:tblLayout w:type="fixed"/>
        <w:tblCellMar>
          <w:left w:w="70" w:type="dxa"/>
          <w:right w:w="70" w:type="dxa"/>
        </w:tblCellMar>
        <w:tblLook w:val="0000" w:firstRow="0" w:lastRow="0" w:firstColumn="0" w:lastColumn="0" w:noHBand="0" w:noVBand="0"/>
      </w:tblPr>
      <w:tblGrid>
        <w:gridCol w:w="1609"/>
        <w:gridCol w:w="1981"/>
        <w:gridCol w:w="1981"/>
        <w:gridCol w:w="1981"/>
        <w:gridCol w:w="2656"/>
      </w:tblGrid>
      <w:tr w:rsidR="001A500B" w:rsidRPr="00EA515D" w:rsidTr="00014C38">
        <w:trPr>
          <w:trHeight w:val="573"/>
          <w:jc w:val="center"/>
        </w:trPr>
        <w:tc>
          <w:tcPr>
            <w:tcW w:w="1609" w:type="dxa"/>
            <w:tcBorders>
              <w:top w:val="single" w:sz="20" w:space="0" w:color="000000"/>
              <w:left w:val="single" w:sz="20" w:space="0" w:color="000000"/>
              <w:bottom w:val="single" w:sz="8" w:space="0" w:color="000000"/>
            </w:tcBorders>
            <w:shd w:val="clear" w:color="auto" w:fill="auto"/>
            <w:vAlign w:val="center"/>
          </w:tcPr>
          <w:p w:rsidR="001A500B" w:rsidRPr="00C53732" w:rsidRDefault="006C42A6" w:rsidP="00014C38">
            <w:pPr>
              <w:pStyle w:val="Titre6"/>
              <w:snapToGrid w:val="0"/>
              <w:jc w:val="center"/>
              <w:rPr>
                <w:b/>
                <w:sz w:val="20"/>
              </w:rPr>
            </w:pPr>
            <w:r>
              <w:rPr>
                <w:b/>
                <w:sz w:val="20"/>
              </w:rPr>
              <w:t>Modalités</w:t>
            </w:r>
          </w:p>
        </w:tc>
        <w:tc>
          <w:tcPr>
            <w:tcW w:w="1981" w:type="dxa"/>
            <w:tcBorders>
              <w:top w:val="single" w:sz="20" w:space="0" w:color="000000"/>
              <w:left w:val="single" w:sz="8" w:space="0" w:color="000000"/>
              <w:bottom w:val="single" w:sz="8" w:space="0" w:color="000000"/>
              <w:right w:val="single" w:sz="8" w:space="0" w:color="000000"/>
            </w:tcBorders>
            <w:vAlign w:val="center"/>
          </w:tcPr>
          <w:p w:rsidR="001A500B" w:rsidRPr="00EA515D" w:rsidRDefault="001A500B" w:rsidP="00014C38">
            <w:pPr>
              <w:snapToGrid w:val="0"/>
              <w:jc w:val="center"/>
              <w:rPr>
                <w:b/>
              </w:rPr>
            </w:pPr>
            <w:r w:rsidRPr="00EA515D">
              <w:rPr>
                <w:b/>
              </w:rPr>
              <w:t>Kg/arbre</w:t>
            </w:r>
          </w:p>
        </w:tc>
        <w:tc>
          <w:tcPr>
            <w:tcW w:w="1981" w:type="dxa"/>
            <w:tcBorders>
              <w:top w:val="single" w:sz="20" w:space="0" w:color="000000"/>
              <w:left w:val="single" w:sz="8" w:space="0" w:color="000000"/>
              <w:bottom w:val="single" w:sz="8" w:space="0" w:color="000000"/>
              <w:right w:val="single" w:sz="8" w:space="0" w:color="000000"/>
            </w:tcBorders>
          </w:tcPr>
          <w:p w:rsidR="001A500B" w:rsidRPr="00EA515D" w:rsidRDefault="001A500B" w:rsidP="00014C38">
            <w:pPr>
              <w:snapToGrid w:val="0"/>
              <w:jc w:val="center"/>
              <w:rPr>
                <w:b/>
              </w:rPr>
            </w:pPr>
            <w:r>
              <w:rPr>
                <w:b/>
              </w:rPr>
              <w:t xml:space="preserve">Tonnage </w:t>
            </w:r>
            <w:r w:rsidR="00321F74">
              <w:rPr>
                <w:b/>
              </w:rPr>
              <w:t>/</w:t>
            </w:r>
            <w:r>
              <w:rPr>
                <w:b/>
              </w:rPr>
              <w:t>ha (730 arbres /ha)</w:t>
            </w:r>
          </w:p>
        </w:tc>
        <w:tc>
          <w:tcPr>
            <w:tcW w:w="1981" w:type="dxa"/>
            <w:tcBorders>
              <w:top w:val="single" w:sz="20" w:space="0" w:color="000000"/>
              <w:left w:val="single" w:sz="8" w:space="0" w:color="000000"/>
              <w:bottom w:val="single" w:sz="8" w:space="0" w:color="000000"/>
            </w:tcBorders>
            <w:shd w:val="clear" w:color="auto" w:fill="auto"/>
            <w:vAlign w:val="center"/>
          </w:tcPr>
          <w:p w:rsidR="001A500B" w:rsidRPr="00EA515D" w:rsidRDefault="00F819DC" w:rsidP="00014C38">
            <w:pPr>
              <w:snapToGrid w:val="0"/>
              <w:jc w:val="center"/>
              <w:rPr>
                <w:b/>
              </w:rPr>
            </w:pPr>
            <w:r>
              <w:rPr>
                <w:b/>
              </w:rPr>
              <w:t>Poids du fruit (g)</w:t>
            </w:r>
          </w:p>
        </w:tc>
        <w:tc>
          <w:tcPr>
            <w:tcW w:w="2656" w:type="dxa"/>
            <w:tcBorders>
              <w:top w:val="single" w:sz="20" w:space="0" w:color="000000"/>
              <w:left w:val="single" w:sz="8" w:space="0" w:color="000000"/>
              <w:bottom w:val="single" w:sz="8" w:space="0" w:color="000000"/>
              <w:right w:val="single" w:sz="20" w:space="0" w:color="000000"/>
            </w:tcBorders>
            <w:shd w:val="clear" w:color="auto" w:fill="auto"/>
            <w:vAlign w:val="center"/>
          </w:tcPr>
          <w:p w:rsidR="001A500B" w:rsidRPr="00EA515D" w:rsidRDefault="001A500B" w:rsidP="00014C38">
            <w:pPr>
              <w:snapToGrid w:val="0"/>
              <w:jc w:val="center"/>
              <w:rPr>
                <w:b/>
              </w:rPr>
            </w:pPr>
            <w:r w:rsidRPr="00EA515D">
              <w:rPr>
                <w:b/>
              </w:rPr>
              <w:t>Nb de fruits /arbre (calculé)</w:t>
            </w:r>
          </w:p>
        </w:tc>
      </w:tr>
      <w:tr w:rsidR="00B63E4C" w:rsidRPr="00EA515D" w:rsidTr="00014C38">
        <w:trPr>
          <w:jc w:val="center"/>
        </w:trPr>
        <w:tc>
          <w:tcPr>
            <w:tcW w:w="1609" w:type="dxa"/>
            <w:tcBorders>
              <w:left w:val="single" w:sz="20" w:space="0" w:color="000000"/>
              <w:bottom w:val="single" w:sz="8" w:space="0" w:color="000000"/>
            </w:tcBorders>
            <w:shd w:val="clear" w:color="auto" w:fill="auto"/>
          </w:tcPr>
          <w:p w:rsidR="00B63E4C" w:rsidRPr="00EA515D" w:rsidRDefault="00B63E4C" w:rsidP="007C007D">
            <w:pPr>
              <w:snapToGrid w:val="0"/>
              <w:jc w:val="center"/>
              <w:rPr>
                <w:b/>
              </w:rPr>
            </w:pPr>
            <w:r>
              <w:rPr>
                <w:b/>
              </w:rPr>
              <w:t>TNT</w:t>
            </w:r>
          </w:p>
        </w:tc>
        <w:tc>
          <w:tcPr>
            <w:tcW w:w="1981" w:type="dxa"/>
            <w:tcBorders>
              <w:left w:val="single" w:sz="8" w:space="0" w:color="000000"/>
              <w:bottom w:val="single" w:sz="8" w:space="0" w:color="000000"/>
              <w:right w:val="single" w:sz="8" w:space="0" w:color="000000"/>
            </w:tcBorders>
          </w:tcPr>
          <w:p w:rsidR="00B63E4C" w:rsidRPr="00EA515D" w:rsidRDefault="00B63E4C" w:rsidP="00014C38">
            <w:pPr>
              <w:pStyle w:val="En-tte"/>
              <w:tabs>
                <w:tab w:val="clear" w:pos="4536"/>
                <w:tab w:val="clear" w:pos="9072"/>
              </w:tabs>
              <w:snapToGrid w:val="0"/>
              <w:jc w:val="center"/>
              <w:rPr>
                <w:b/>
              </w:rPr>
            </w:pPr>
            <w:r>
              <w:rPr>
                <w:b/>
              </w:rPr>
              <w:t>41,5</w:t>
            </w:r>
          </w:p>
        </w:tc>
        <w:tc>
          <w:tcPr>
            <w:tcW w:w="1981" w:type="dxa"/>
            <w:tcBorders>
              <w:left w:val="single" w:sz="8" w:space="0" w:color="000000"/>
              <w:bottom w:val="single" w:sz="8" w:space="0" w:color="000000"/>
              <w:right w:val="single" w:sz="8" w:space="0" w:color="000000"/>
            </w:tcBorders>
          </w:tcPr>
          <w:p w:rsidR="00B63E4C" w:rsidRDefault="00B63E4C" w:rsidP="00014C38">
            <w:pPr>
              <w:snapToGrid w:val="0"/>
              <w:jc w:val="center"/>
              <w:rPr>
                <w:b/>
              </w:rPr>
            </w:pPr>
            <w:r>
              <w:rPr>
                <w:b/>
              </w:rPr>
              <w:t>30,3</w:t>
            </w:r>
          </w:p>
        </w:tc>
        <w:tc>
          <w:tcPr>
            <w:tcW w:w="1981" w:type="dxa"/>
            <w:tcBorders>
              <w:left w:val="single" w:sz="8" w:space="0" w:color="000000"/>
              <w:bottom w:val="single" w:sz="8" w:space="0" w:color="000000"/>
            </w:tcBorders>
            <w:shd w:val="clear" w:color="auto" w:fill="auto"/>
          </w:tcPr>
          <w:p w:rsidR="00B63E4C" w:rsidRPr="00EA515D" w:rsidRDefault="00B63E4C" w:rsidP="00014C38">
            <w:pPr>
              <w:snapToGrid w:val="0"/>
              <w:jc w:val="center"/>
              <w:rPr>
                <w:b/>
              </w:rPr>
            </w:pPr>
            <w:r>
              <w:rPr>
                <w:b/>
              </w:rPr>
              <w:t>84,3</w:t>
            </w:r>
          </w:p>
        </w:tc>
        <w:tc>
          <w:tcPr>
            <w:tcW w:w="2656" w:type="dxa"/>
            <w:tcBorders>
              <w:left w:val="single" w:sz="8" w:space="0" w:color="000000"/>
              <w:bottom w:val="single" w:sz="8" w:space="0" w:color="000000"/>
              <w:right w:val="single" w:sz="20" w:space="0" w:color="000000"/>
            </w:tcBorders>
            <w:shd w:val="clear" w:color="auto" w:fill="auto"/>
          </w:tcPr>
          <w:p w:rsidR="00B63E4C" w:rsidRPr="00EA515D" w:rsidRDefault="00B63E4C" w:rsidP="00014C38">
            <w:pPr>
              <w:snapToGrid w:val="0"/>
              <w:jc w:val="center"/>
              <w:rPr>
                <w:b/>
              </w:rPr>
            </w:pPr>
            <w:r>
              <w:rPr>
                <w:b/>
              </w:rPr>
              <w:t>496</w:t>
            </w:r>
          </w:p>
        </w:tc>
      </w:tr>
      <w:tr w:rsidR="00B63E4C" w:rsidRPr="00EA515D" w:rsidTr="00014C38">
        <w:trPr>
          <w:jc w:val="center"/>
        </w:trPr>
        <w:tc>
          <w:tcPr>
            <w:tcW w:w="1609" w:type="dxa"/>
            <w:tcBorders>
              <w:left w:val="single" w:sz="20" w:space="0" w:color="000000"/>
              <w:bottom w:val="single" w:sz="8" w:space="0" w:color="000000"/>
            </w:tcBorders>
            <w:shd w:val="clear" w:color="auto" w:fill="auto"/>
          </w:tcPr>
          <w:p w:rsidR="00B63E4C" w:rsidRPr="00EA515D" w:rsidRDefault="00B63E4C" w:rsidP="007C007D">
            <w:pPr>
              <w:snapToGrid w:val="0"/>
              <w:jc w:val="center"/>
              <w:rPr>
                <w:b/>
              </w:rPr>
            </w:pPr>
            <w:proofErr w:type="spellStart"/>
            <w:r>
              <w:rPr>
                <w:b/>
              </w:rPr>
              <w:t>Meca</w:t>
            </w:r>
            <w:proofErr w:type="spellEnd"/>
          </w:p>
        </w:tc>
        <w:tc>
          <w:tcPr>
            <w:tcW w:w="1981" w:type="dxa"/>
            <w:tcBorders>
              <w:left w:val="single" w:sz="8" w:space="0" w:color="000000"/>
              <w:bottom w:val="single" w:sz="8" w:space="0" w:color="000000"/>
              <w:right w:val="single" w:sz="8" w:space="0" w:color="000000"/>
            </w:tcBorders>
          </w:tcPr>
          <w:p w:rsidR="00B63E4C" w:rsidRPr="00EA515D" w:rsidRDefault="00B63E4C" w:rsidP="00014C38">
            <w:pPr>
              <w:pStyle w:val="En-tte"/>
              <w:tabs>
                <w:tab w:val="clear" w:pos="4536"/>
                <w:tab w:val="clear" w:pos="9072"/>
              </w:tabs>
              <w:snapToGrid w:val="0"/>
              <w:jc w:val="center"/>
              <w:rPr>
                <w:b/>
              </w:rPr>
            </w:pPr>
            <w:r>
              <w:rPr>
                <w:b/>
              </w:rPr>
              <w:t>29,9</w:t>
            </w:r>
          </w:p>
        </w:tc>
        <w:tc>
          <w:tcPr>
            <w:tcW w:w="1981" w:type="dxa"/>
            <w:tcBorders>
              <w:left w:val="single" w:sz="8" w:space="0" w:color="000000"/>
              <w:bottom w:val="single" w:sz="8" w:space="0" w:color="000000"/>
              <w:right w:val="single" w:sz="8" w:space="0" w:color="000000"/>
            </w:tcBorders>
          </w:tcPr>
          <w:p w:rsidR="00B63E4C" w:rsidRDefault="00B63E4C" w:rsidP="00014C38">
            <w:pPr>
              <w:snapToGrid w:val="0"/>
              <w:jc w:val="center"/>
              <w:rPr>
                <w:b/>
              </w:rPr>
            </w:pPr>
            <w:r>
              <w:rPr>
                <w:b/>
              </w:rPr>
              <w:t>21,8</w:t>
            </w:r>
          </w:p>
        </w:tc>
        <w:tc>
          <w:tcPr>
            <w:tcW w:w="1981" w:type="dxa"/>
            <w:tcBorders>
              <w:left w:val="single" w:sz="8" w:space="0" w:color="000000"/>
              <w:bottom w:val="single" w:sz="8" w:space="0" w:color="000000"/>
            </w:tcBorders>
            <w:shd w:val="clear" w:color="auto" w:fill="auto"/>
          </w:tcPr>
          <w:p w:rsidR="00B63E4C" w:rsidRPr="00EA515D" w:rsidRDefault="00B63E4C" w:rsidP="00014C38">
            <w:pPr>
              <w:snapToGrid w:val="0"/>
              <w:jc w:val="center"/>
              <w:rPr>
                <w:b/>
              </w:rPr>
            </w:pPr>
            <w:r>
              <w:rPr>
                <w:b/>
              </w:rPr>
              <w:t>94,7</w:t>
            </w:r>
          </w:p>
        </w:tc>
        <w:tc>
          <w:tcPr>
            <w:tcW w:w="2656" w:type="dxa"/>
            <w:tcBorders>
              <w:left w:val="single" w:sz="8" w:space="0" w:color="000000"/>
              <w:bottom w:val="single" w:sz="8" w:space="0" w:color="000000"/>
              <w:right w:val="single" w:sz="20" w:space="0" w:color="000000"/>
            </w:tcBorders>
            <w:shd w:val="clear" w:color="auto" w:fill="auto"/>
          </w:tcPr>
          <w:p w:rsidR="00B63E4C" w:rsidRPr="00EA515D" w:rsidRDefault="00B63E4C" w:rsidP="00014C38">
            <w:pPr>
              <w:snapToGrid w:val="0"/>
              <w:jc w:val="center"/>
              <w:rPr>
                <w:b/>
              </w:rPr>
            </w:pPr>
            <w:r>
              <w:rPr>
                <w:b/>
              </w:rPr>
              <w:t>319</w:t>
            </w:r>
          </w:p>
        </w:tc>
      </w:tr>
      <w:tr w:rsidR="00B63E4C" w:rsidRPr="00EA515D" w:rsidTr="00014C38">
        <w:trPr>
          <w:jc w:val="center"/>
        </w:trPr>
        <w:tc>
          <w:tcPr>
            <w:tcW w:w="1609" w:type="dxa"/>
            <w:tcBorders>
              <w:left w:val="single" w:sz="20" w:space="0" w:color="000000"/>
              <w:bottom w:val="single" w:sz="20" w:space="0" w:color="000000"/>
            </w:tcBorders>
            <w:shd w:val="clear" w:color="auto" w:fill="auto"/>
          </w:tcPr>
          <w:p w:rsidR="00B63E4C" w:rsidRPr="00EA515D" w:rsidRDefault="00B63E4C" w:rsidP="007C007D">
            <w:pPr>
              <w:snapToGrid w:val="0"/>
              <w:jc w:val="center"/>
              <w:rPr>
                <w:b/>
              </w:rPr>
            </w:pPr>
            <w:proofErr w:type="spellStart"/>
            <w:r>
              <w:rPr>
                <w:b/>
              </w:rPr>
              <w:t>EthBa</w:t>
            </w:r>
            <w:proofErr w:type="spellEnd"/>
          </w:p>
        </w:tc>
        <w:tc>
          <w:tcPr>
            <w:tcW w:w="1981" w:type="dxa"/>
            <w:tcBorders>
              <w:left w:val="single" w:sz="8" w:space="0" w:color="000000"/>
              <w:bottom w:val="single" w:sz="20" w:space="0" w:color="000000"/>
              <w:right w:val="single" w:sz="8" w:space="0" w:color="000000"/>
            </w:tcBorders>
          </w:tcPr>
          <w:p w:rsidR="00B63E4C" w:rsidRPr="00EA515D" w:rsidRDefault="00B63E4C" w:rsidP="00014C38">
            <w:pPr>
              <w:snapToGrid w:val="0"/>
              <w:jc w:val="center"/>
              <w:rPr>
                <w:b/>
              </w:rPr>
            </w:pPr>
            <w:r>
              <w:rPr>
                <w:b/>
              </w:rPr>
              <w:t>25</w:t>
            </w:r>
          </w:p>
        </w:tc>
        <w:tc>
          <w:tcPr>
            <w:tcW w:w="1981" w:type="dxa"/>
            <w:tcBorders>
              <w:left w:val="single" w:sz="8" w:space="0" w:color="000000"/>
              <w:bottom w:val="single" w:sz="20" w:space="0" w:color="000000"/>
              <w:right w:val="single" w:sz="8" w:space="0" w:color="000000"/>
            </w:tcBorders>
          </w:tcPr>
          <w:p w:rsidR="00B63E4C" w:rsidRDefault="00B63E4C" w:rsidP="00014C38">
            <w:pPr>
              <w:snapToGrid w:val="0"/>
              <w:jc w:val="center"/>
              <w:rPr>
                <w:b/>
              </w:rPr>
            </w:pPr>
            <w:r>
              <w:rPr>
                <w:b/>
              </w:rPr>
              <w:t>18,3</w:t>
            </w:r>
          </w:p>
        </w:tc>
        <w:tc>
          <w:tcPr>
            <w:tcW w:w="1981" w:type="dxa"/>
            <w:tcBorders>
              <w:left w:val="single" w:sz="8" w:space="0" w:color="000000"/>
              <w:bottom w:val="single" w:sz="20" w:space="0" w:color="000000"/>
            </w:tcBorders>
            <w:shd w:val="clear" w:color="auto" w:fill="auto"/>
          </w:tcPr>
          <w:p w:rsidR="00B63E4C" w:rsidRPr="00EA515D" w:rsidRDefault="00B63E4C" w:rsidP="00014C38">
            <w:pPr>
              <w:snapToGrid w:val="0"/>
              <w:jc w:val="center"/>
              <w:rPr>
                <w:b/>
              </w:rPr>
            </w:pPr>
            <w:r>
              <w:rPr>
                <w:b/>
              </w:rPr>
              <w:t>94,7</w:t>
            </w:r>
          </w:p>
        </w:tc>
        <w:tc>
          <w:tcPr>
            <w:tcW w:w="2656" w:type="dxa"/>
            <w:tcBorders>
              <w:left w:val="single" w:sz="8" w:space="0" w:color="000000"/>
              <w:bottom w:val="single" w:sz="20" w:space="0" w:color="000000"/>
              <w:right w:val="single" w:sz="20" w:space="0" w:color="000000"/>
            </w:tcBorders>
            <w:shd w:val="clear" w:color="auto" w:fill="auto"/>
          </w:tcPr>
          <w:p w:rsidR="00B63E4C" w:rsidRPr="00EA515D" w:rsidRDefault="00B63E4C" w:rsidP="00014C38">
            <w:pPr>
              <w:snapToGrid w:val="0"/>
              <w:jc w:val="center"/>
              <w:rPr>
                <w:b/>
              </w:rPr>
            </w:pPr>
            <w:r>
              <w:rPr>
                <w:b/>
              </w:rPr>
              <w:t>266</w:t>
            </w:r>
          </w:p>
        </w:tc>
      </w:tr>
    </w:tbl>
    <w:p w:rsidR="00201347" w:rsidRDefault="00201347" w:rsidP="00BF673C">
      <w:pPr>
        <w:pStyle w:val="corpstexte1"/>
      </w:pPr>
    </w:p>
    <w:p w:rsidR="000D633F" w:rsidRDefault="000D633F" w:rsidP="00BF673C">
      <w:pPr>
        <w:pStyle w:val="corpstexte1"/>
      </w:pPr>
      <w:r>
        <w:t>L</w:t>
      </w:r>
      <w:r w:rsidRPr="00BD2939">
        <w:t xml:space="preserve">es notes de charge et </w:t>
      </w:r>
      <w:r>
        <w:t>la</w:t>
      </w:r>
      <w:r w:rsidRPr="00BD2939">
        <w:t xml:space="preserve"> récolte par arbre mettent en éviden</w:t>
      </w:r>
      <w:r w:rsidR="00DF5BC6">
        <w:t>ce un effet éclaircissant des 2 </w:t>
      </w:r>
      <w:r w:rsidRPr="00BD2939">
        <w:t>méthodes mises en œuvre</w:t>
      </w:r>
      <w:r w:rsidR="00D84D9B">
        <w:t xml:space="preserve"> (chimique et mécanique)</w:t>
      </w:r>
      <w:r w:rsidRPr="00BD2939">
        <w:t xml:space="preserve">. Il est plus marqué sur la modalité </w:t>
      </w:r>
      <w:r w:rsidRPr="000D633F">
        <w:t>chimique</w:t>
      </w:r>
      <w:r w:rsidRPr="00BD2939">
        <w:t>.</w:t>
      </w:r>
    </w:p>
    <w:p w:rsidR="00B35728" w:rsidRDefault="00B35728" w:rsidP="00BF673C">
      <w:pPr>
        <w:pStyle w:val="corpstexte1"/>
      </w:pPr>
      <w:r>
        <w:t>L’impact de l’éclaircissage sur le poids moyen des fruits est significatif.</w:t>
      </w:r>
    </w:p>
    <w:p w:rsidR="000D633F" w:rsidRPr="00BF673C" w:rsidRDefault="000D633F" w:rsidP="00BF673C">
      <w:pPr>
        <w:pStyle w:val="corpstexte1"/>
      </w:pPr>
    </w:p>
    <w:p w:rsidR="001A500B" w:rsidRPr="00EA515D" w:rsidRDefault="001A500B" w:rsidP="00E1007C">
      <w:pPr>
        <w:pStyle w:val="En-tte"/>
        <w:tabs>
          <w:tab w:val="clear" w:pos="4536"/>
          <w:tab w:val="clear" w:pos="9072"/>
          <w:tab w:val="left" w:pos="1260"/>
          <w:tab w:val="left" w:leader="dot" w:pos="3060"/>
        </w:tabs>
        <w:spacing w:before="180"/>
        <w:rPr>
          <w:b/>
          <w:bCs/>
          <w:i/>
          <w:iCs/>
          <w:u w:val="single"/>
        </w:rPr>
      </w:pPr>
      <w:r>
        <w:rPr>
          <w:b/>
          <w:bCs/>
          <w:i/>
          <w:iCs/>
          <w:u w:val="single"/>
        </w:rPr>
        <w:t xml:space="preserve">Retour à fleurs </w:t>
      </w:r>
      <w:r w:rsidR="009D4DC3">
        <w:rPr>
          <w:b/>
          <w:bCs/>
          <w:i/>
          <w:iCs/>
          <w:u w:val="single"/>
        </w:rPr>
        <w:t>en</w:t>
      </w:r>
      <w:r>
        <w:rPr>
          <w:b/>
          <w:bCs/>
          <w:i/>
          <w:iCs/>
          <w:u w:val="single"/>
        </w:rPr>
        <w:t xml:space="preserve"> 2017</w:t>
      </w:r>
    </w:p>
    <w:p w:rsidR="001A500B" w:rsidRPr="00EA515D" w:rsidRDefault="001A500B" w:rsidP="001A500B"/>
    <w:tbl>
      <w:tblPr>
        <w:tblW w:w="3590" w:type="dxa"/>
        <w:jc w:val="center"/>
        <w:tblInd w:w="70" w:type="dxa"/>
        <w:tblLayout w:type="fixed"/>
        <w:tblCellMar>
          <w:left w:w="70" w:type="dxa"/>
          <w:right w:w="70" w:type="dxa"/>
        </w:tblCellMar>
        <w:tblLook w:val="0000" w:firstRow="0" w:lastRow="0" w:firstColumn="0" w:lastColumn="0" w:noHBand="0" w:noVBand="0"/>
      </w:tblPr>
      <w:tblGrid>
        <w:gridCol w:w="1609"/>
        <w:gridCol w:w="1981"/>
      </w:tblGrid>
      <w:tr w:rsidR="001A500B" w:rsidRPr="00EA515D" w:rsidTr="00014C38">
        <w:trPr>
          <w:jc w:val="center"/>
        </w:trPr>
        <w:tc>
          <w:tcPr>
            <w:tcW w:w="1609" w:type="dxa"/>
            <w:tcBorders>
              <w:top w:val="single" w:sz="20" w:space="0" w:color="000000"/>
              <w:left w:val="single" w:sz="20" w:space="0" w:color="000000"/>
              <w:bottom w:val="single" w:sz="8" w:space="0" w:color="000000"/>
            </w:tcBorders>
            <w:shd w:val="clear" w:color="auto" w:fill="auto"/>
            <w:vAlign w:val="center"/>
          </w:tcPr>
          <w:p w:rsidR="001A500B" w:rsidRPr="00C53732" w:rsidRDefault="006C42A6" w:rsidP="00014C38">
            <w:pPr>
              <w:pStyle w:val="Titre6"/>
              <w:snapToGrid w:val="0"/>
              <w:jc w:val="center"/>
              <w:rPr>
                <w:b/>
                <w:sz w:val="20"/>
              </w:rPr>
            </w:pPr>
            <w:r>
              <w:rPr>
                <w:b/>
                <w:sz w:val="20"/>
              </w:rPr>
              <w:t>Modalités</w:t>
            </w:r>
          </w:p>
        </w:tc>
        <w:tc>
          <w:tcPr>
            <w:tcW w:w="1981" w:type="dxa"/>
            <w:tcBorders>
              <w:top w:val="single" w:sz="24" w:space="0" w:color="000000"/>
              <w:left w:val="single" w:sz="8" w:space="0" w:color="000000"/>
              <w:bottom w:val="single" w:sz="8" w:space="0" w:color="000000"/>
              <w:right w:val="single" w:sz="24" w:space="0" w:color="000000"/>
            </w:tcBorders>
            <w:vAlign w:val="center"/>
          </w:tcPr>
          <w:p w:rsidR="001A500B" w:rsidRPr="00EA515D" w:rsidRDefault="00F61474" w:rsidP="00014C38">
            <w:pPr>
              <w:snapToGrid w:val="0"/>
              <w:jc w:val="center"/>
              <w:rPr>
                <w:b/>
              </w:rPr>
            </w:pPr>
            <w:r>
              <w:rPr>
                <w:b/>
              </w:rPr>
              <w:t>Note de floraison</w:t>
            </w:r>
          </w:p>
        </w:tc>
      </w:tr>
      <w:tr w:rsidR="00B63E4C" w:rsidRPr="00EA515D" w:rsidTr="00014C38">
        <w:trPr>
          <w:jc w:val="center"/>
        </w:trPr>
        <w:tc>
          <w:tcPr>
            <w:tcW w:w="1609" w:type="dxa"/>
            <w:tcBorders>
              <w:left w:val="single" w:sz="20" w:space="0" w:color="000000"/>
              <w:bottom w:val="single" w:sz="8" w:space="0" w:color="000000"/>
            </w:tcBorders>
            <w:shd w:val="clear" w:color="auto" w:fill="auto"/>
          </w:tcPr>
          <w:p w:rsidR="00B63E4C" w:rsidRPr="00EA515D" w:rsidRDefault="00B63E4C" w:rsidP="007C007D">
            <w:pPr>
              <w:snapToGrid w:val="0"/>
              <w:jc w:val="center"/>
              <w:rPr>
                <w:b/>
              </w:rPr>
            </w:pPr>
            <w:r>
              <w:rPr>
                <w:b/>
              </w:rPr>
              <w:t>TNT</w:t>
            </w:r>
          </w:p>
        </w:tc>
        <w:tc>
          <w:tcPr>
            <w:tcW w:w="1981" w:type="dxa"/>
            <w:tcBorders>
              <w:top w:val="single" w:sz="8" w:space="0" w:color="000000"/>
              <w:left w:val="single" w:sz="8" w:space="0" w:color="000000"/>
              <w:bottom w:val="single" w:sz="8" w:space="0" w:color="000000"/>
              <w:right w:val="single" w:sz="24" w:space="0" w:color="000000"/>
            </w:tcBorders>
          </w:tcPr>
          <w:p w:rsidR="00B63E4C" w:rsidRDefault="00B63E4C" w:rsidP="00014C38">
            <w:pPr>
              <w:pStyle w:val="En-tte"/>
              <w:tabs>
                <w:tab w:val="clear" w:pos="4536"/>
                <w:tab w:val="clear" w:pos="9072"/>
              </w:tabs>
              <w:snapToGrid w:val="0"/>
              <w:jc w:val="center"/>
              <w:rPr>
                <w:b/>
              </w:rPr>
            </w:pPr>
            <w:r>
              <w:rPr>
                <w:b/>
              </w:rPr>
              <w:t>3,3</w:t>
            </w:r>
          </w:p>
        </w:tc>
      </w:tr>
      <w:tr w:rsidR="00B63E4C" w:rsidRPr="00EA515D" w:rsidTr="00014C38">
        <w:trPr>
          <w:jc w:val="center"/>
        </w:trPr>
        <w:tc>
          <w:tcPr>
            <w:tcW w:w="1609" w:type="dxa"/>
            <w:tcBorders>
              <w:left w:val="single" w:sz="20" w:space="0" w:color="000000"/>
              <w:bottom w:val="single" w:sz="8" w:space="0" w:color="000000"/>
            </w:tcBorders>
            <w:shd w:val="clear" w:color="auto" w:fill="auto"/>
          </w:tcPr>
          <w:p w:rsidR="00B63E4C" w:rsidRPr="00EA515D" w:rsidRDefault="00B63E4C" w:rsidP="007C007D">
            <w:pPr>
              <w:snapToGrid w:val="0"/>
              <w:jc w:val="center"/>
              <w:rPr>
                <w:b/>
              </w:rPr>
            </w:pPr>
            <w:proofErr w:type="spellStart"/>
            <w:r>
              <w:rPr>
                <w:b/>
              </w:rPr>
              <w:t>Meca</w:t>
            </w:r>
            <w:proofErr w:type="spellEnd"/>
          </w:p>
        </w:tc>
        <w:tc>
          <w:tcPr>
            <w:tcW w:w="1981" w:type="dxa"/>
            <w:tcBorders>
              <w:top w:val="single" w:sz="8" w:space="0" w:color="000000"/>
              <w:left w:val="single" w:sz="8" w:space="0" w:color="000000"/>
              <w:bottom w:val="single" w:sz="8" w:space="0" w:color="000000"/>
              <w:right w:val="single" w:sz="24" w:space="0" w:color="000000"/>
            </w:tcBorders>
          </w:tcPr>
          <w:p w:rsidR="00B63E4C" w:rsidRDefault="00B63E4C" w:rsidP="00014C38">
            <w:pPr>
              <w:pStyle w:val="En-tte"/>
              <w:tabs>
                <w:tab w:val="clear" w:pos="4536"/>
                <w:tab w:val="clear" w:pos="9072"/>
              </w:tabs>
              <w:snapToGrid w:val="0"/>
              <w:jc w:val="center"/>
              <w:rPr>
                <w:b/>
              </w:rPr>
            </w:pPr>
            <w:r>
              <w:rPr>
                <w:b/>
              </w:rPr>
              <w:t>3,6</w:t>
            </w:r>
          </w:p>
        </w:tc>
      </w:tr>
      <w:tr w:rsidR="00B63E4C" w:rsidRPr="00EA515D" w:rsidTr="00014C38">
        <w:trPr>
          <w:jc w:val="center"/>
        </w:trPr>
        <w:tc>
          <w:tcPr>
            <w:tcW w:w="1609" w:type="dxa"/>
            <w:tcBorders>
              <w:left w:val="single" w:sz="20" w:space="0" w:color="000000"/>
              <w:bottom w:val="single" w:sz="20" w:space="0" w:color="000000"/>
            </w:tcBorders>
            <w:shd w:val="clear" w:color="auto" w:fill="auto"/>
          </w:tcPr>
          <w:p w:rsidR="00B63E4C" w:rsidRPr="00EA515D" w:rsidRDefault="00B63E4C" w:rsidP="007C007D">
            <w:pPr>
              <w:snapToGrid w:val="0"/>
              <w:jc w:val="center"/>
              <w:rPr>
                <w:b/>
              </w:rPr>
            </w:pPr>
            <w:proofErr w:type="spellStart"/>
            <w:r>
              <w:rPr>
                <w:b/>
              </w:rPr>
              <w:t>EthBa</w:t>
            </w:r>
            <w:proofErr w:type="spellEnd"/>
          </w:p>
        </w:tc>
        <w:tc>
          <w:tcPr>
            <w:tcW w:w="1981" w:type="dxa"/>
            <w:tcBorders>
              <w:top w:val="single" w:sz="8" w:space="0" w:color="000000"/>
              <w:left w:val="single" w:sz="8" w:space="0" w:color="000000"/>
              <w:bottom w:val="single" w:sz="24" w:space="0" w:color="000000"/>
              <w:right w:val="single" w:sz="24" w:space="0" w:color="000000"/>
            </w:tcBorders>
          </w:tcPr>
          <w:p w:rsidR="00B63E4C" w:rsidRDefault="00B63E4C" w:rsidP="00014C38">
            <w:pPr>
              <w:snapToGrid w:val="0"/>
              <w:jc w:val="center"/>
              <w:rPr>
                <w:b/>
              </w:rPr>
            </w:pPr>
            <w:r>
              <w:rPr>
                <w:b/>
              </w:rPr>
              <w:t>4,6</w:t>
            </w:r>
          </w:p>
        </w:tc>
      </w:tr>
    </w:tbl>
    <w:p w:rsidR="001A500B" w:rsidRDefault="001A500B" w:rsidP="001A500B">
      <w:pPr>
        <w:pStyle w:val="En-tte"/>
        <w:tabs>
          <w:tab w:val="clear" w:pos="4536"/>
          <w:tab w:val="clear" w:pos="9072"/>
        </w:tabs>
        <w:ind w:left="360"/>
      </w:pPr>
    </w:p>
    <w:p w:rsidR="001A500B" w:rsidRPr="00BD2939" w:rsidRDefault="001A500B" w:rsidP="0036766E">
      <w:pPr>
        <w:pStyle w:val="corpstexte1"/>
        <w:rPr>
          <w:strike/>
        </w:rPr>
      </w:pPr>
      <w:r w:rsidRPr="00BD2939">
        <w:t xml:space="preserve">Le retour à fleur de 2017 </w:t>
      </w:r>
      <w:r w:rsidR="00BD2939" w:rsidRPr="00BD2939">
        <w:t>confirme</w:t>
      </w:r>
      <w:r w:rsidR="00536418" w:rsidRPr="00BD2939">
        <w:t xml:space="preserve"> </w:t>
      </w:r>
      <w:r w:rsidRPr="00BD2939">
        <w:t>l</w:t>
      </w:r>
      <w:r w:rsidR="00536418" w:rsidRPr="00BD2939">
        <w:t xml:space="preserve">es constats de 2016, avec le </w:t>
      </w:r>
      <w:r w:rsidR="0036766E">
        <w:t>t</w:t>
      </w:r>
      <w:r w:rsidR="00536418" w:rsidRPr="00BD2939">
        <w:t>émoin</w:t>
      </w:r>
      <w:r w:rsidRPr="00BD2939">
        <w:t xml:space="preserve"> </w:t>
      </w:r>
      <w:r w:rsidR="00F52A3B">
        <w:t>(</w:t>
      </w:r>
      <w:proofErr w:type="spellStart"/>
      <w:r w:rsidR="00F52A3B" w:rsidRPr="00F52A3B">
        <w:rPr>
          <w:i/>
        </w:rPr>
        <w:t>Tnt</w:t>
      </w:r>
      <w:proofErr w:type="spellEnd"/>
      <w:r w:rsidR="00BD2939" w:rsidRPr="00BD2939">
        <w:t xml:space="preserve">) </w:t>
      </w:r>
      <w:r w:rsidRPr="00BD2939">
        <w:t xml:space="preserve">ayant la note la plus faible et la modalité </w:t>
      </w:r>
      <w:r w:rsidR="00536418" w:rsidRPr="00BD2939">
        <w:t xml:space="preserve">éclaircissage </w:t>
      </w:r>
      <w:r w:rsidRPr="00BD2939">
        <w:t>chimiqu</w:t>
      </w:r>
      <w:r w:rsidR="00BD2939" w:rsidRPr="00BD2939">
        <w:t xml:space="preserve">e </w:t>
      </w:r>
      <w:r w:rsidR="000D633F">
        <w:t>(</w:t>
      </w:r>
      <w:proofErr w:type="spellStart"/>
      <w:r w:rsidR="000D633F" w:rsidRPr="000D633F">
        <w:rPr>
          <w:i/>
        </w:rPr>
        <w:t>EthBa</w:t>
      </w:r>
      <w:proofErr w:type="spellEnd"/>
      <w:r w:rsidR="000D633F">
        <w:t xml:space="preserve">) </w:t>
      </w:r>
      <w:r w:rsidR="00BD2939" w:rsidRPr="00BD2939">
        <w:t>ayant la note la plus élevée.</w:t>
      </w:r>
    </w:p>
    <w:p w:rsidR="001A500B" w:rsidRDefault="001A500B" w:rsidP="0036766E">
      <w:pPr>
        <w:pStyle w:val="corpstexte1"/>
      </w:pPr>
      <w:r w:rsidRPr="00BD2939">
        <w:t>Les épisodes de gel du printemps 2017</w:t>
      </w:r>
      <w:r w:rsidR="0036766E">
        <w:t>,</w:t>
      </w:r>
      <w:r w:rsidRPr="00BD2939">
        <w:t xml:space="preserve"> couplés à </w:t>
      </w:r>
      <w:r w:rsidR="009B49C3" w:rsidRPr="00BD2939">
        <w:t>un problème phytosanitaire (</w:t>
      </w:r>
      <w:r w:rsidRPr="00BD2939">
        <w:t xml:space="preserve">présence de </w:t>
      </w:r>
      <w:proofErr w:type="spellStart"/>
      <w:r w:rsidRPr="00BD2939">
        <w:t>cécydom</w:t>
      </w:r>
      <w:r w:rsidR="00BD2939" w:rsidRPr="00BD2939">
        <w:t>y</w:t>
      </w:r>
      <w:r w:rsidRPr="00BD2939">
        <w:t>ie</w:t>
      </w:r>
      <w:proofErr w:type="spellEnd"/>
      <w:r w:rsidRPr="00BD2939">
        <w:t xml:space="preserve"> des </w:t>
      </w:r>
      <w:proofErr w:type="spellStart"/>
      <w:r w:rsidRPr="00BD2939">
        <w:t>poirettes</w:t>
      </w:r>
      <w:proofErr w:type="spellEnd"/>
      <w:r w:rsidR="009B49C3" w:rsidRPr="00BD2939">
        <w:t>)</w:t>
      </w:r>
      <w:r w:rsidRPr="00BD2939">
        <w:t xml:space="preserve"> </w:t>
      </w:r>
      <w:r w:rsidR="00D84D9B">
        <w:t>ont</w:t>
      </w:r>
      <w:r w:rsidRPr="00BD2939">
        <w:t xml:space="preserve"> occasionné une destruction totale des fleurs</w:t>
      </w:r>
      <w:r w:rsidR="007F483A">
        <w:t xml:space="preserve"> et </w:t>
      </w:r>
      <w:r w:rsidR="00D84D9B">
        <w:t>fruits. A</w:t>
      </w:r>
      <w:r w:rsidRPr="00BD2939">
        <w:t xml:space="preserve">ucune récolte </w:t>
      </w:r>
      <w:r w:rsidR="009B49C3" w:rsidRPr="00BD2939">
        <w:t xml:space="preserve">n’a </w:t>
      </w:r>
      <w:r w:rsidR="00C24864">
        <w:t>donc été</w:t>
      </w:r>
      <w:r w:rsidRPr="00BD2939">
        <w:t xml:space="preserve"> effectuée</w:t>
      </w:r>
      <w:r>
        <w:t>.</w:t>
      </w:r>
    </w:p>
    <w:p w:rsidR="005A5A73" w:rsidRDefault="005A5A73" w:rsidP="0036766E">
      <w:pPr>
        <w:pStyle w:val="corpstexte1"/>
      </w:pPr>
    </w:p>
    <w:p w:rsidR="00BF673C" w:rsidRPr="00FC1BE4" w:rsidRDefault="00BF673C" w:rsidP="00261E99">
      <w:pPr>
        <w:pStyle w:val="Titre3"/>
        <w:ind w:left="1134" w:hanging="283"/>
      </w:pPr>
      <w:bookmarkStart w:id="9" w:name="_Toc84858371"/>
      <w:r>
        <w:t>Années 2018/2019</w:t>
      </w:r>
      <w:bookmarkEnd w:id="9"/>
    </w:p>
    <w:p w:rsidR="00BF673C" w:rsidRPr="0036766E" w:rsidRDefault="00BF673C" w:rsidP="008829C7">
      <w:pPr>
        <w:pStyle w:val="Titre4"/>
      </w:pPr>
      <w:r w:rsidRPr="0036766E">
        <w:t>Dispositif</w:t>
      </w:r>
    </w:p>
    <w:p w:rsidR="00BF673C" w:rsidRPr="004627B3" w:rsidRDefault="00BF673C" w:rsidP="00DF5BC6">
      <w:pPr>
        <w:pStyle w:val="Paragraphedeliste"/>
        <w:ind w:left="284" w:hanging="295"/>
      </w:pPr>
      <w:r>
        <w:t>Lieu : v</w:t>
      </w:r>
      <w:r w:rsidRPr="004627B3">
        <w:t>erger de p</w:t>
      </w:r>
      <w:r>
        <w:t xml:space="preserve">roducteur/ Thierry </w:t>
      </w:r>
      <w:proofErr w:type="spellStart"/>
      <w:r>
        <w:t>Boisgontier</w:t>
      </w:r>
      <w:proofErr w:type="spellEnd"/>
      <w:r>
        <w:t xml:space="preserve"> </w:t>
      </w:r>
      <w:r w:rsidRPr="004627B3">
        <w:t>à Sept-Forges (Orne)</w:t>
      </w:r>
      <w:r>
        <w:t>.</w:t>
      </w:r>
    </w:p>
    <w:p w:rsidR="00BF673C" w:rsidRPr="004627B3" w:rsidRDefault="00BF673C" w:rsidP="00DF5BC6">
      <w:pPr>
        <w:pStyle w:val="Paragraphedeliste"/>
        <w:ind w:left="284" w:hanging="295"/>
      </w:pPr>
      <w:r w:rsidRPr="004627B3">
        <w:t xml:space="preserve">Porte-greffe et distances de plantation : OHF 40  - 5,5 m </w:t>
      </w:r>
      <w:r>
        <w:t>x</w:t>
      </w:r>
      <w:r w:rsidRPr="004627B3">
        <w:t xml:space="preserve"> 2,3</w:t>
      </w:r>
      <w:r>
        <w:t>.</w:t>
      </w:r>
    </w:p>
    <w:p w:rsidR="00BF673C" w:rsidRPr="004627B3" w:rsidRDefault="00BF673C" w:rsidP="00DF5BC6">
      <w:pPr>
        <w:pStyle w:val="Paragraphedeliste"/>
        <w:ind w:left="284" w:hanging="295"/>
      </w:pPr>
      <w:r w:rsidRPr="004627B3">
        <w:t>Année de plantation : 2008 (</w:t>
      </w:r>
      <w:r>
        <w:t>11</w:t>
      </w:r>
      <w:r w:rsidRPr="00DF5BC6">
        <w:t>ème</w:t>
      </w:r>
      <w:r>
        <w:t xml:space="preserve"> feuille en 2018</w:t>
      </w:r>
      <w:r w:rsidRPr="004627B3">
        <w:t>)</w:t>
      </w:r>
      <w:r>
        <w:t>.</w:t>
      </w:r>
    </w:p>
    <w:p w:rsidR="00BF673C" w:rsidRPr="004627B3" w:rsidRDefault="00BF673C" w:rsidP="00DF5BC6">
      <w:pPr>
        <w:pStyle w:val="Paragraphedeliste"/>
        <w:ind w:left="284" w:hanging="295"/>
      </w:pPr>
      <w:r w:rsidRPr="004627B3">
        <w:t>Démarrage de l’expérimentation : printemps 20</w:t>
      </w:r>
      <w:r>
        <w:t>18</w:t>
      </w:r>
      <w:r w:rsidRPr="004627B3">
        <w:t xml:space="preserve"> (année d’éclaircissage)</w:t>
      </w:r>
      <w:r>
        <w:t>.</w:t>
      </w:r>
    </w:p>
    <w:p w:rsidR="00BF673C" w:rsidRPr="004627B3" w:rsidRDefault="00BF673C" w:rsidP="00DF5BC6">
      <w:pPr>
        <w:pStyle w:val="Paragraphedeliste"/>
        <w:ind w:left="284" w:hanging="295"/>
      </w:pPr>
      <w:r>
        <w:t>4 modalités, 4 arbres</w:t>
      </w:r>
      <w:r w:rsidRPr="004627B3">
        <w:t>/modalité :</w:t>
      </w:r>
    </w:p>
    <w:p w:rsidR="00BF673C" w:rsidRPr="004627B3" w:rsidRDefault="00BF673C" w:rsidP="00FE13D6">
      <w:pPr>
        <w:pStyle w:val="En-tte"/>
        <w:numPr>
          <w:ilvl w:val="0"/>
          <w:numId w:val="24"/>
        </w:numPr>
        <w:suppressAutoHyphens/>
        <w:spacing w:before="120"/>
        <w:ind w:left="1134" w:hanging="283"/>
      </w:pPr>
      <w:proofErr w:type="spellStart"/>
      <w:r>
        <w:t>Meca</w:t>
      </w:r>
      <w:proofErr w:type="spellEnd"/>
      <w:r>
        <w:t xml:space="preserve"> = é</w:t>
      </w:r>
      <w:r w:rsidRPr="004627B3">
        <w:t>claircissage mécanique</w:t>
      </w:r>
      <w:r>
        <w:t>, sur jeunes fruits</w:t>
      </w:r>
      <w:r w:rsidR="00280C33">
        <w:t>,</w:t>
      </w:r>
    </w:p>
    <w:p w:rsidR="00BF673C" w:rsidRPr="004627B3" w:rsidRDefault="00BF673C" w:rsidP="00FE13D6">
      <w:pPr>
        <w:pStyle w:val="En-tte"/>
        <w:numPr>
          <w:ilvl w:val="0"/>
          <w:numId w:val="24"/>
        </w:numPr>
        <w:suppressAutoHyphens/>
        <w:ind w:left="1135" w:hanging="284"/>
      </w:pPr>
      <w:proofErr w:type="spellStart"/>
      <w:r>
        <w:t>Eth</w:t>
      </w:r>
      <w:proofErr w:type="spellEnd"/>
      <w:r w:rsidRPr="004627B3">
        <w:t xml:space="preserve"> = </w:t>
      </w:r>
      <w:r>
        <w:t>éclaircissage chimique (PRM12)</w:t>
      </w:r>
      <w:r w:rsidR="00280C33">
        <w:t>,</w:t>
      </w:r>
    </w:p>
    <w:p w:rsidR="00BF673C" w:rsidRDefault="00BF673C" w:rsidP="00FE13D6">
      <w:pPr>
        <w:pStyle w:val="En-tte"/>
        <w:numPr>
          <w:ilvl w:val="0"/>
          <w:numId w:val="24"/>
        </w:numPr>
        <w:suppressAutoHyphens/>
        <w:ind w:left="1135" w:hanging="284"/>
      </w:pPr>
      <w:proofErr w:type="spellStart"/>
      <w:r>
        <w:t>Tnt</w:t>
      </w:r>
      <w:proofErr w:type="spellEnd"/>
      <w:r w:rsidRPr="004627B3">
        <w:t xml:space="preserve"> = </w:t>
      </w:r>
      <w:r>
        <w:t>t</w:t>
      </w:r>
      <w:r w:rsidRPr="008C33BC">
        <w:t xml:space="preserve">émoin non </w:t>
      </w:r>
      <w:r>
        <w:t>traité (pas d’éclaircissage),</w:t>
      </w:r>
    </w:p>
    <w:p w:rsidR="00BF673C" w:rsidRDefault="00BF673C" w:rsidP="00FE13D6">
      <w:pPr>
        <w:pStyle w:val="En-tte"/>
        <w:numPr>
          <w:ilvl w:val="0"/>
          <w:numId w:val="24"/>
        </w:numPr>
        <w:suppressAutoHyphens/>
        <w:ind w:left="1135" w:hanging="284"/>
      </w:pPr>
      <w:proofErr w:type="spellStart"/>
      <w:r>
        <w:t>EthBa</w:t>
      </w:r>
      <w:proofErr w:type="spellEnd"/>
      <w:r>
        <w:t xml:space="preserve"> = éclaircissage chimique (PRM12 + </w:t>
      </w:r>
      <w:proofErr w:type="spellStart"/>
      <w:r>
        <w:t>Exilis</w:t>
      </w:r>
      <w:proofErr w:type="spellEnd"/>
      <w:r>
        <w:t>)</w:t>
      </w:r>
      <w:r w:rsidR="00280C33">
        <w:t>.</w:t>
      </w:r>
    </w:p>
    <w:p w:rsidR="00BF673C" w:rsidRDefault="00BF673C" w:rsidP="00DF5BC6">
      <w:pPr>
        <w:ind w:left="-11"/>
      </w:pPr>
    </w:p>
    <w:p w:rsidR="00BF673C" w:rsidRDefault="00BF673C" w:rsidP="00DF5BC6">
      <w:pPr>
        <w:pStyle w:val="Paragraphedeliste"/>
        <w:ind w:left="284" w:hanging="295"/>
      </w:pPr>
      <w:r>
        <w:t>F2 (50 % de fleurs ouvertes sur B2 et +) : 17 avril 2018</w:t>
      </w:r>
      <w:r w:rsidR="00280C33">
        <w:t>.</w:t>
      </w:r>
    </w:p>
    <w:p w:rsidR="00BF673C" w:rsidRDefault="00BF673C" w:rsidP="00BF673C">
      <w:pPr>
        <w:pStyle w:val="En-tte"/>
        <w:suppressAutoHyphens/>
        <w:jc w:val="left"/>
      </w:pPr>
    </w:p>
    <w:p w:rsidR="00BF673C" w:rsidRPr="0036766E" w:rsidRDefault="00BF673C" w:rsidP="008829C7">
      <w:pPr>
        <w:pStyle w:val="Titre4"/>
      </w:pPr>
      <w:r w:rsidRPr="0036766E">
        <w:t>Matériel et méthodes</w:t>
      </w:r>
    </w:p>
    <w:p w:rsidR="00BF673C" w:rsidRPr="0094061A" w:rsidRDefault="00BF673C" w:rsidP="00DF5BC6">
      <w:pPr>
        <w:pStyle w:val="Paragraphedeliste"/>
        <w:ind w:left="284" w:hanging="295"/>
      </w:pPr>
      <w:r w:rsidRPr="004627B3">
        <w:t xml:space="preserve">Modalité </w:t>
      </w:r>
      <w:proofErr w:type="spellStart"/>
      <w:r w:rsidRPr="006A4EDB">
        <w:rPr>
          <w:i/>
        </w:rPr>
        <w:t>Meca</w:t>
      </w:r>
      <w:proofErr w:type="spellEnd"/>
      <w:r w:rsidRPr="004627B3">
        <w:t xml:space="preserve"> : intervention réalisée avec secoueur à courroie </w:t>
      </w:r>
      <w:r w:rsidRPr="0094061A">
        <w:rPr>
          <w:b/>
          <w:i/>
          <w:u w:val="single"/>
        </w:rPr>
        <w:t xml:space="preserve">le 5 juillet, soit F2 </w:t>
      </w:r>
      <w:r>
        <w:rPr>
          <w:b/>
          <w:i/>
          <w:u w:val="single"/>
        </w:rPr>
        <w:t>+ 78</w:t>
      </w:r>
      <w:r w:rsidRPr="0094061A">
        <w:rPr>
          <w:b/>
          <w:i/>
          <w:u w:val="single"/>
        </w:rPr>
        <w:t xml:space="preserve"> jours</w:t>
      </w:r>
      <w:r w:rsidRPr="0094061A">
        <w:t>.</w:t>
      </w:r>
    </w:p>
    <w:p w:rsidR="00BF673C" w:rsidRDefault="00BF673C" w:rsidP="00BF673C">
      <w:pPr>
        <w:pStyle w:val="En-tte"/>
        <w:suppressAutoHyphens/>
        <w:ind w:left="360"/>
        <w:jc w:val="left"/>
      </w:pPr>
    </w:p>
    <w:p w:rsidR="00BF673C" w:rsidRDefault="00BF673C" w:rsidP="00DF5BC6">
      <w:pPr>
        <w:pStyle w:val="Paragraphedeliste"/>
        <w:ind w:left="284" w:hanging="295"/>
      </w:pPr>
      <w:r w:rsidRPr="004627B3">
        <w:t>Modalité</w:t>
      </w:r>
      <w:r>
        <w:t>s</w:t>
      </w:r>
      <w:r w:rsidRPr="004627B3">
        <w:t xml:space="preserve"> </w:t>
      </w:r>
      <w:proofErr w:type="spellStart"/>
      <w:r w:rsidRPr="006A4EDB">
        <w:rPr>
          <w:i/>
        </w:rPr>
        <w:t>Eth</w:t>
      </w:r>
      <w:proofErr w:type="spellEnd"/>
      <w:r>
        <w:t xml:space="preserve"> et </w:t>
      </w:r>
      <w:proofErr w:type="spellStart"/>
      <w:r w:rsidRPr="006A4EDB">
        <w:rPr>
          <w:i/>
        </w:rPr>
        <w:t>EthBa</w:t>
      </w:r>
      <w:proofErr w:type="spellEnd"/>
      <w:r w:rsidRPr="004627B3">
        <w:t xml:space="preserve"> : intervention réalisée avec pulvérisateur thermique porté dans le dos, </w:t>
      </w:r>
      <w:r>
        <w:rPr>
          <w:b/>
          <w:i/>
          <w:u w:val="single"/>
        </w:rPr>
        <w:t xml:space="preserve">le 11 </w:t>
      </w:r>
      <w:r w:rsidRPr="003617D0">
        <w:rPr>
          <w:b/>
          <w:i/>
          <w:u w:val="single"/>
        </w:rPr>
        <w:t>mai 201</w:t>
      </w:r>
      <w:r>
        <w:rPr>
          <w:b/>
          <w:i/>
          <w:u w:val="single"/>
        </w:rPr>
        <w:t>8</w:t>
      </w:r>
      <w:r w:rsidRPr="003617D0">
        <w:rPr>
          <w:b/>
          <w:i/>
          <w:u w:val="single"/>
        </w:rPr>
        <w:t>, soit au stade F2 + 2</w:t>
      </w:r>
      <w:r>
        <w:rPr>
          <w:b/>
          <w:i/>
          <w:u w:val="single"/>
        </w:rPr>
        <w:t>4</w:t>
      </w:r>
      <w:r w:rsidRPr="003617D0">
        <w:rPr>
          <w:b/>
          <w:i/>
          <w:u w:val="single"/>
        </w:rPr>
        <w:t xml:space="preserve"> jours</w:t>
      </w:r>
      <w:r>
        <w:t xml:space="preserve">. Spécialités commerciales : </w:t>
      </w:r>
      <w:proofErr w:type="spellStart"/>
      <w:r>
        <w:t>Exilis</w:t>
      </w:r>
      <w:proofErr w:type="spellEnd"/>
      <w:r>
        <w:t xml:space="preserve"> (</w:t>
      </w:r>
      <w:r w:rsidRPr="004627B3">
        <w:t>6-BA - 20 g/l) 7,5</w:t>
      </w:r>
      <w:r>
        <w:t xml:space="preserve"> l/ha ;</w:t>
      </w:r>
      <w:r w:rsidRPr="004627B3">
        <w:t xml:space="preserve"> PRM12</w:t>
      </w:r>
      <w:r>
        <w:t xml:space="preserve"> </w:t>
      </w:r>
      <w:r w:rsidRPr="004627B3">
        <w:t>(</w:t>
      </w:r>
      <w:proofErr w:type="spellStart"/>
      <w:r w:rsidRPr="004627B3">
        <w:t>Ethéphon</w:t>
      </w:r>
      <w:proofErr w:type="spellEnd"/>
      <w:r w:rsidRPr="004627B3">
        <w:t xml:space="preserve"> – 120 g/l) 3</w:t>
      </w:r>
      <w:r>
        <w:t xml:space="preserve"> </w:t>
      </w:r>
      <w:r w:rsidRPr="004627B3">
        <w:t>l/ha</w:t>
      </w:r>
      <w:r>
        <w:t>.</w:t>
      </w:r>
    </w:p>
    <w:p w:rsidR="00280C33" w:rsidRDefault="00280C33" w:rsidP="00280C33">
      <w:pPr>
        <w:pStyle w:val="Paragraphedeliste"/>
      </w:pPr>
    </w:p>
    <w:p w:rsidR="00280C33" w:rsidRPr="00280C33" w:rsidRDefault="00280C33" w:rsidP="00280C33">
      <w:pPr>
        <w:jc w:val="center"/>
        <w:rPr>
          <w:b/>
        </w:rPr>
      </w:pPr>
      <w:r w:rsidRPr="00280C33">
        <w:rPr>
          <w:b/>
        </w:rPr>
        <w:t>Fig</w:t>
      </w:r>
      <w:r>
        <w:rPr>
          <w:b/>
        </w:rPr>
        <w:t>ure</w:t>
      </w:r>
      <w:r w:rsidRPr="00280C33">
        <w:rPr>
          <w:b/>
        </w:rPr>
        <w:t xml:space="preserve"> 2 : </w:t>
      </w:r>
      <w:r>
        <w:rPr>
          <w:b/>
        </w:rPr>
        <w:t>s</w:t>
      </w:r>
      <w:r w:rsidRPr="00280C33">
        <w:rPr>
          <w:b/>
        </w:rPr>
        <w:t xml:space="preserve">tation Saint </w:t>
      </w:r>
      <w:proofErr w:type="spellStart"/>
      <w:r w:rsidRPr="00280C33">
        <w:rPr>
          <w:b/>
        </w:rPr>
        <w:t>Fraimbault</w:t>
      </w:r>
      <w:proofErr w:type="spellEnd"/>
      <w:r w:rsidRPr="00280C33">
        <w:rPr>
          <w:b/>
        </w:rPr>
        <w:t xml:space="preserve"> 2018</w:t>
      </w:r>
    </w:p>
    <w:p w:rsidR="007515EB" w:rsidRPr="004627B3" w:rsidRDefault="007515EB" w:rsidP="007515EB">
      <w:pPr>
        <w:pStyle w:val="En-tte"/>
        <w:suppressAutoHyphens/>
        <w:ind w:left="360"/>
      </w:pPr>
    </w:p>
    <w:p w:rsidR="00BF673C" w:rsidRDefault="00C25382" w:rsidP="007515EB">
      <w:pPr>
        <w:pStyle w:val="En-tte"/>
        <w:suppressAutoHyphens/>
        <w:ind w:left="360"/>
        <w:jc w:val="center"/>
      </w:pPr>
      <w:r w:rsidRPr="00C25382">
        <w:rPr>
          <w:noProof/>
        </w:rPr>
        <mc:AlternateContent>
          <mc:Choice Requires="wps">
            <w:drawing>
              <wp:anchor distT="0" distB="0" distL="114300" distR="114300" simplePos="0" relativeHeight="251843584" behindDoc="0" locked="0" layoutInCell="1" allowOverlap="1" wp14:anchorId="6CF4EE66" wp14:editId="0B6AB6A5">
                <wp:simplePos x="0" y="0"/>
                <wp:positionH relativeFrom="column">
                  <wp:posOffset>2627630</wp:posOffset>
                </wp:positionH>
                <wp:positionV relativeFrom="paragraph">
                  <wp:posOffset>349250</wp:posOffset>
                </wp:positionV>
                <wp:extent cx="0" cy="220980"/>
                <wp:effectExtent l="95250" t="0" r="57150" b="64770"/>
                <wp:wrapNone/>
                <wp:docPr id="2076" name="Connecteur droit avec flèche 2076"/>
                <wp:cNvGraphicFramePr/>
                <a:graphic xmlns:a="http://schemas.openxmlformats.org/drawingml/2006/main">
                  <a:graphicData uri="http://schemas.microsoft.com/office/word/2010/wordprocessingShape">
                    <wps:wsp>
                      <wps:cNvCnPr/>
                      <wps:spPr>
                        <a:xfrm>
                          <a:off x="0" y="0"/>
                          <a:ext cx="0" cy="2209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076" o:spid="_x0000_s1026" type="#_x0000_t32" style="position:absolute;margin-left:206.9pt;margin-top:27.5pt;width:0;height:17.4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" strokecolor="black [3213]" strokeweight="1.5pt">
                <v:stroke endarrow="open"/>
              </v:shape>
            </w:pict>
          </mc:Fallback>
        </mc:AlternateContent>
      </w:r>
      <w:r w:rsidRPr="00C25382">
        <w:rPr>
          <w:noProof/>
        </w:rPr>
        <mc:AlternateContent>
          <mc:Choice Requires="wps">
            <w:drawing>
              <wp:anchor distT="0" distB="0" distL="114300" distR="114300" simplePos="0" relativeHeight="251844608" behindDoc="0" locked="0" layoutInCell="1" allowOverlap="1" wp14:anchorId="17ED8786" wp14:editId="0E74E045">
                <wp:simplePos x="0" y="0"/>
                <wp:positionH relativeFrom="column">
                  <wp:posOffset>2391410</wp:posOffset>
                </wp:positionH>
                <wp:positionV relativeFrom="paragraph">
                  <wp:posOffset>-1270</wp:posOffset>
                </wp:positionV>
                <wp:extent cx="754380" cy="350520"/>
                <wp:effectExtent l="0" t="0" r="26670" b="11430"/>
                <wp:wrapNone/>
                <wp:docPr id="20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50520"/>
                        </a:xfrm>
                        <a:prstGeom prst="rect">
                          <a:avLst/>
                        </a:prstGeom>
                        <a:solidFill>
                          <a:srgbClr val="FFFFFF"/>
                        </a:solidFill>
                        <a:ln w="9525">
                          <a:solidFill>
                            <a:srgbClr val="000000"/>
                          </a:solidFill>
                          <a:miter lim="800000"/>
                          <a:headEnd/>
                          <a:tailEnd/>
                        </a:ln>
                      </wps:spPr>
                      <wps:txbx>
                        <w:txbxContent>
                          <w:p w:rsidR="00257A75" w:rsidRPr="005A5A73" w:rsidRDefault="00257A75" w:rsidP="00C25382">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8.3pt;margin-top:-.1pt;width:59.4pt;height:27.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">
                <v:textbox>
                  <w:txbxContent>
                    <w:p w:rsidR="00257A75" w:rsidRPr="005A5A73" w:rsidRDefault="00257A75" w:rsidP="00C25382">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txbxContent>
                </v:textbox>
              </v:shape>
            </w:pict>
          </mc:Fallback>
        </mc:AlternateContent>
      </w:r>
      <w:r w:rsidR="007515EB">
        <w:rPr>
          <w:noProof/>
        </w:rPr>
        <w:drawing>
          <wp:inline distT="0" distB="0" distL="0" distR="0" wp14:anchorId="34CC8092" wp14:editId="246D4226">
            <wp:extent cx="5070884" cy="2415540"/>
            <wp:effectExtent l="0" t="0" r="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8500" cy="2414404"/>
                    </a:xfrm>
                    <a:prstGeom prst="rect">
                      <a:avLst/>
                    </a:prstGeom>
                    <a:noFill/>
                  </pic:spPr>
                </pic:pic>
              </a:graphicData>
            </a:graphic>
          </wp:inline>
        </w:drawing>
      </w:r>
    </w:p>
    <w:p w:rsidR="00C25382" w:rsidRPr="004627B3" w:rsidRDefault="00C25382" w:rsidP="00BF673C">
      <w:pPr>
        <w:pStyle w:val="En-tte"/>
        <w:suppressAutoHyphens/>
        <w:ind w:left="360"/>
      </w:pPr>
    </w:p>
    <w:p w:rsidR="00BF673C" w:rsidRPr="004627B3" w:rsidRDefault="00BF673C" w:rsidP="00DF5BC6">
      <w:pPr>
        <w:pStyle w:val="Paragraphedeliste"/>
        <w:ind w:left="284" w:hanging="295"/>
      </w:pPr>
      <w:r w:rsidRPr="004627B3">
        <w:t>Notation du taux de floraison, fructification et pourcentage de corymbe fructifère</w:t>
      </w:r>
      <w:r w:rsidR="00280C33">
        <w:t xml:space="preserve"> (</w:t>
      </w:r>
      <w:r w:rsidR="00280C33" w:rsidRPr="00280C33">
        <w:t>2</w:t>
      </w:r>
      <w:r w:rsidR="00280C33">
        <w:t> </w:t>
      </w:r>
      <w:r w:rsidR="00BE4767" w:rsidRPr="00280C33">
        <w:t>branches</w:t>
      </w:r>
      <w:r w:rsidR="00BE4767">
        <w:t xml:space="preserve"> /arbre à hauteur d’homme)</w:t>
      </w:r>
      <w:r>
        <w:t>.</w:t>
      </w:r>
    </w:p>
    <w:p w:rsidR="00BF673C" w:rsidRPr="004627B3" w:rsidRDefault="00BF673C" w:rsidP="00BF673C">
      <w:pPr>
        <w:pStyle w:val="En-tte"/>
        <w:suppressAutoHyphens/>
        <w:ind w:left="360"/>
      </w:pPr>
    </w:p>
    <w:p w:rsidR="00BF673C" w:rsidRPr="004627B3" w:rsidRDefault="00BF673C" w:rsidP="00DF5BC6">
      <w:pPr>
        <w:pStyle w:val="Paragraphedeliste"/>
        <w:ind w:left="284" w:hanging="295"/>
      </w:pPr>
      <w:r w:rsidRPr="004627B3">
        <w:t xml:space="preserve">Notation du niveau de floraison et de charge en fruits </w:t>
      </w:r>
      <w:r>
        <w:t xml:space="preserve">après la chute physiologique </w:t>
      </w:r>
      <w:r w:rsidRPr="004627B3">
        <w:t>(1 = pas de fleur/fruit à 5 = niveau très élevé)</w:t>
      </w:r>
      <w:r>
        <w:t>.</w:t>
      </w:r>
    </w:p>
    <w:p w:rsidR="00BF673C" w:rsidRPr="004627B3" w:rsidRDefault="00BF673C" w:rsidP="00BF673C">
      <w:pPr>
        <w:pStyle w:val="En-tte"/>
        <w:suppressAutoHyphens/>
      </w:pPr>
    </w:p>
    <w:p w:rsidR="00BF673C" w:rsidRPr="004627B3" w:rsidRDefault="00BF673C" w:rsidP="00DF5BC6">
      <w:pPr>
        <w:pStyle w:val="Paragraphedeliste"/>
        <w:ind w:left="284" w:hanging="295"/>
      </w:pPr>
      <w:r w:rsidRPr="004627B3">
        <w:t xml:space="preserve">Poids moyen des fruits (g) – moyenne par arbre, réalisée à partir de la pesée </w:t>
      </w:r>
      <w:r>
        <w:t xml:space="preserve">de 40 </w:t>
      </w:r>
      <w:r w:rsidRPr="004627B3">
        <w:t>fruits par arbre prélevés aléatoirement</w:t>
      </w:r>
      <w:r>
        <w:t>.</w:t>
      </w:r>
    </w:p>
    <w:p w:rsidR="00BF673C" w:rsidRPr="004627B3" w:rsidRDefault="00BF673C" w:rsidP="00BF673C">
      <w:pPr>
        <w:pStyle w:val="En-tte"/>
        <w:suppressAutoHyphens/>
      </w:pPr>
    </w:p>
    <w:p w:rsidR="00BF673C" w:rsidRPr="004627B3" w:rsidRDefault="00BF673C" w:rsidP="00DF5BC6">
      <w:pPr>
        <w:pStyle w:val="Paragraphedeliste"/>
        <w:ind w:left="284" w:hanging="295"/>
      </w:pPr>
      <w:r w:rsidRPr="004627B3">
        <w:t>Récolte</w:t>
      </w:r>
      <w:r>
        <w:t>/</w:t>
      </w:r>
      <w:r w:rsidRPr="004627B3">
        <w:t xml:space="preserve">arbre (kg) – récolte avec récolteuse automotrice de la marque </w:t>
      </w:r>
      <w:proofErr w:type="spellStart"/>
      <w:r w:rsidRPr="004627B3">
        <w:t>Bauerle</w:t>
      </w:r>
      <w:proofErr w:type="spellEnd"/>
      <w:r>
        <w:t>.</w:t>
      </w:r>
    </w:p>
    <w:p w:rsidR="00BF673C" w:rsidRPr="004627B3" w:rsidRDefault="00BF673C" w:rsidP="00BF673C">
      <w:pPr>
        <w:pStyle w:val="En-tte"/>
        <w:suppressAutoHyphens/>
        <w:ind w:left="360"/>
      </w:pPr>
    </w:p>
    <w:p w:rsidR="00BF673C" w:rsidRDefault="00BF673C" w:rsidP="008829C7">
      <w:pPr>
        <w:pStyle w:val="Titre4"/>
      </w:pPr>
      <w:r>
        <w:t>Résultats et commentaires</w:t>
      </w:r>
    </w:p>
    <w:p w:rsidR="00EB2851" w:rsidRPr="00A8622A" w:rsidRDefault="00EB2851" w:rsidP="00EB2851">
      <w:pPr>
        <w:pStyle w:val="En-tte"/>
        <w:tabs>
          <w:tab w:val="clear" w:pos="4536"/>
          <w:tab w:val="clear" w:pos="9072"/>
          <w:tab w:val="left" w:pos="1260"/>
          <w:tab w:val="left" w:leader="dot" w:pos="3060"/>
        </w:tabs>
        <w:rPr>
          <w:b/>
          <w:bCs/>
          <w:i/>
          <w:iCs/>
          <w:u w:val="single"/>
        </w:rPr>
      </w:pPr>
      <w:r w:rsidRPr="00A8622A">
        <w:rPr>
          <w:b/>
          <w:bCs/>
          <w:i/>
          <w:iCs/>
          <w:u w:val="single"/>
        </w:rPr>
        <w:t>Niveaux de floraison</w:t>
      </w:r>
      <w:r>
        <w:rPr>
          <w:b/>
          <w:bCs/>
          <w:i/>
          <w:iCs/>
          <w:u w:val="single"/>
        </w:rPr>
        <w:t>, de fructification</w:t>
      </w:r>
      <w:r w:rsidRPr="00A8622A">
        <w:rPr>
          <w:b/>
          <w:bCs/>
          <w:i/>
          <w:iCs/>
          <w:u w:val="single"/>
        </w:rPr>
        <w:t xml:space="preserve"> et </w:t>
      </w:r>
      <w:r>
        <w:rPr>
          <w:b/>
          <w:bCs/>
          <w:i/>
          <w:iCs/>
          <w:u w:val="single"/>
        </w:rPr>
        <w:t>de production en 2018</w:t>
      </w:r>
    </w:p>
    <w:p w:rsidR="00BF673C" w:rsidRDefault="00BF673C" w:rsidP="00BF673C"/>
    <w:tbl>
      <w:tblPr>
        <w:tblW w:w="10345"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508"/>
        <w:gridCol w:w="1701"/>
        <w:gridCol w:w="1915"/>
        <w:gridCol w:w="1771"/>
        <w:gridCol w:w="1841"/>
      </w:tblGrid>
      <w:tr w:rsidR="00BF673C" w:rsidRPr="00EA515D" w:rsidTr="00BE4767">
        <w:trPr>
          <w:jc w:val="center"/>
        </w:trPr>
        <w:tc>
          <w:tcPr>
            <w:tcW w:w="1609" w:type="dxa"/>
            <w:shd w:val="clear" w:color="auto" w:fill="auto"/>
            <w:vAlign w:val="center"/>
          </w:tcPr>
          <w:p w:rsidR="00BF673C" w:rsidRPr="00D971B2" w:rsidRDefault="00BF673C" w:rsidP="00B45321">
            <w:pPr>
              <w:pStyle w:val="Titre6"/>
              <w:snapToGrid w:val="0"/>
              <w:jc w:val="center"/>
              <w:rPr>
                <w:b/>
                <w:sz w:val="20"/>
              </w:rPr>
            </w:pPr>
            <w:r>
              <w:rPr>
                <w:b/>
                <w:sz w:val="20"/>
              </w:rPr>
              <w:t>Modalités</w:t>
            </w:r>
          </w:p>
        </w:tc>
        <w:tc>
          <w:tcPr>
            <w:tcW w:w="1508" w:type="dxa"/>
            <w:vAlign w:val="center"/>
          </w:tcPr>
          <w:p w:rsidR="00BF673C" w:rsidRDefault="00BF673C" w:rsidP="00B45321">
            <w:pPr>
              <w:snapToGrid w:val="0"/>
              <w:jc w:val="center"/>
              <w:rPr>
                <w:b/>
              </w:rPr>
            </w:pPr>
            <w:r>
              <w:rPr>
                <w:b/>
              </w:rPr>
              <w:t>Note de floraison</w:t>
            </w:r>
            <w:r w:rsidR="001422D7">
              <w:rPr>
                <w:b/>
              </w:rPr>
              <w:t>*</w:t>
            </w:r>
          </w:p>
        </w:tc>
        <w:tc>
          <w:tcPr>
            <w:tcW w:w="1701" w:type="dxa"/>
            <w:tcBorders>
              <w:right w:val="double" w:sz="4" w:space="0" w:color="auto"/>
            </w:tcBorders>
            <w:vAlign w:val="center"/>
          </w:tcPr>
          <w:p w:rsidR="00BF673C" w:rsidRPr="00EA515D" w:rsidRDefault="00BF673C" w:rsidP="00B45321">
            <w:pPr>
              <w:snapToGrid w:val="0"/>
              <w:jc w:val="center"/>
              <w:rPr>
                <w:b/>
              </w:rPr>
            </w:pPr>
            <w:r>
              <w:rPr>
                <w:b/>
              </w:rPr>
              <w:t>Taux de floraison*</w:t>
            </w:r>
          </w:p>
        </w:tc>
        <w:tc>
          <w:tcPr>
            <w:tcW w:w="1915" w:type="dxa"/>
            <w:tcBorders>
              <w:top w:val="single" w:sz="18" w:space="0" w:color="000000"/>
              <w:left w:val="double" w:sz="4" w:space="0" w:color="auto"/>
              <w:bottom w:val="single" w:sz="8" w:space="0" w:color="000000"/>
            </w:tcBorders>
            <w:shd w:val="clear" w:color="auto" w:fill="auto"/>
            <w:vAlign w:val="center"/>
          </w:tcPr>
          <w:p w:rsidR="00BF673C" w:rsidRPr="00EA515D" w:rsidRDefault="00BF673C" w:rsidP="00B45321">
            <w:pPr>
              <w:snapToGrid w:val="0"/>
              <w:jc w:val="center"/>
              <w:rPr>
                <w:b/>
              </w:rPr>
            </w:pPr>
            <w:r>
              <w:rPr>
                <w:b/>
              </w:rPr>
              <w:t>Taux de fructification*</w:t>
            </w:r>
            <w:r w:rsidR="00BE4767">
              <w:rPr>
                <w:b/>
              </w:rPr>
              <w:t>*</w:t>
            </w:r>
          </w:p>
        </w:tc>
        <w:tc>
          <w:tcPr>
            <w:tcW w:w="1771" w:type="dxa"/>
            <w:tcBorders>
              <w:top w:val="single" w:sz="18" w:space="0" w:color="000000"/>
              <w:bottom w:val="single" w:sz="8" w:space="0" w:color="000000"/>
            </w:tcBorders>
            <w:vAlign w:val="center"/>
          </w:tcPr>
          <w:p w:rsidR="00BF673C" w:rsidRPr="00EA515D" w:rsidRDefault="00BF673C" w:rsidP="00B45321">
            <w:pPr>
              <w:snapToGrid w:val="0"/>
              <w:jc w:val="center"/>
              <w:rPr>
                <w:b/>
              </w:rPr>
            </w:pPr>
            <w:r>
              <w:rPr>
                <w:b/>
              </w:rPr>
              <w:t>Pourcentage de corymbe fructifère*</w:t>
            </w:r>
            <w:r w:rsidR="00BE4767">
              <w:rPr>
                <w:b/>
              </w:rPr>
              <w:t>*</w:t>
            </w:r>
          </w:p>
        </w:tc>
        <w:tc>
          <w:tcPr>
            <w:tcW w:w="1841" w:type="dxa"/>
            <w:tcBorders>
              <w:top w:val="single" w:sz="18" w:space="0" w:color="000000"/>
              <w:bottom w:val="single" w:sz="8" w:space="0" w:color="000000"/>
            </w:tcBorders>
            <w:vAlign w:val="center"/>
          </w:tcPr>
          <w:p w:rsidR="00BF673C" w:rsidRDefault="00BF673C" w:rsidP="00B45321">
            <w:pPr>
              <w:snapToGrid w:val="0"/>
              <w:jc w:val="center"/>
              <w:rPr>
                <w:b/>
              </w:rPr>
            </w:pPr>
            <w:r>
              <w:rPr>
                <w:b/>
              </w:rPr>
              <w:t>Note de charge</w:t>
            </w:r>
          </w:p>
        </w:tc>
      </w:tr>
      <w:tr w:rsidR="00BF673C" w:rsidRPr="00EA515D" w:rsidTr="00BE4767">
        <w:trPr>
          <w:jc w:val="center"/>
        </w:trPr>
        <w:tc>
          <w:tcPr>
            <w:tcW w:w="1609" w:type="dxa"/>
            <w:shd w:val="clear" w:color="auto" w:fill="auto"/>
          </w:tcPr>
          <w:p w:rsidR="00BF673C" w:rsidRPr="00EA515D" w:rsidRDefault="00BF673C" w:rsidP="00B45321">
            <w:pPr>
              <w:snapToGrid w:val="0"/>
              <w:jc w:val="center"/>
              <w:rPr>
                <w:b/>
              </w:rPr>
            </w:pPr>
            <w:proofErr w:type="spellStart"/>
            <w:r>
              <w:rPr>
                <w:b/>
              </w:rPr>
              <w:t>Meca</w:t>
            </w:r>
            <w:proofErr w:type="spellEnd"/>
          </w:p>
        </w:tc>
        <w:tc>
          <w:tcPr>
            <w:tcW w:w="1508" w:type="dxa"/>
          </w:tcPr>
          <w:p w:rsidR="00BF673C" w:rsidRDefault="00BF673C" w:rsidP="00B45321">
            <w:pPr>
              <w:pStyle w:val="En-tte"/>
              <w:tabs>
                <w:tab w:val="clear" w:pos="4536"/>
                <w:tab w:val="clear" w:pos="9072"/>
              </w:tabs>
              <w:snapToGrid w:val="0"/>
              <w:jc w:val="center"/>
              <w:rPr>
                <w:b/>
              </w:rPr>
            </w:pPr>
            <w:r>
              <w:rPr>
                <w:b/>
              </w:rPr>
              <w:t>4,5</w:t>
            </w:r>
          </w:p>
        </w:tc>
        <w:tc>
          <w:tcPr>
            <w:tcW w:w="1701" w:type="dxa"/>
            <w:tcBorders>
              <w:right w:val="double" w:sz="4" w:space="0" w:color="auto"/>
            </w:tcBorders>
          </w:tcPr>
          <w:p w:rsidR="00BF673C" w:rsidRPr="00EA515D" w:rsidRDefault="00BF673C" w:rsidP="00B45321">
            <w:pPr>
              <w:pStyle w:val="En-tte"/>
              <w:tabs>
                <w:tab w:val="clear" w:pos="4536"/>
                <w:tab w:val="clear" w:pos="9072"/>
              </w:tabs>
              <w:snapToGrid w:val="0"/>
              <w:jc w:val="center"/>
              <w:rPr>
                <w:b/>
              </w:rPr>
            </w:pPr>
            <w:r>
              <w:rPr>
                <w:b/>
              </w:rPr>
              <w:t>82,5 %</w:t>
            </w:r>
          </w:p>
        </w:tc>
        <w:tc>
          <w:tcPr>
            <w:tcW w:w="1915" w:type="dxa"/>
            <w:tcBorders>
              <w:top w:val="single" w:sz="8" w:space="0" w:color="000000"/>
              <w:left w:val="double" w:sz="4" w:space="0" w:color="auto"/>
              <w:bottom w:val="single" w:sz="8" w:space="0" w:color="000000"/>
            </w:tcBorders>
            <w:shd w:val="clear" w:color="auto" w:fill="auto"/>
          </w:tcPr>
          <w:p w:rsidR="00BF673C" w:rsidRPr="00EA515D" w:rsidRDefault="00BF673C" w:rsidP="00B45321">
            <w:pPr>
              <w:pStyle w:val="En-tte"/>
              <w:tabs>
                <w:tab w:val="clear" w:pos="4536"/>
                <w:tab w:val="clear" w:pos="9072"/>
              </w:tabs>
              <w:snapToGrid w:val="0"/>
              <w:jc w:val="center"/>
              <w:rPr>
                <w:b/>
              </w:rPr>
            </w:pPr>
            <w:r>
              <w:rPr>
                <w:b/>
              </w:rPr>
              <w:t>25,2 %</w:t>
            </w:r>
          </w:p>
        </w:tc>
        <w:tc>
          <w:tcPr>
            <w:tcW w:w="1771" w:type="dxa"/>
            <w:tcBorders>
              <w:top w:val="single" w:sz="8" w:space="0" w:color="000000"/>
              <w:bottom w:val="single" w:sz="8" w:space="0" w:color="000000"/>
            </w:tcBorders>
          </w:tcPr>
          <w:p w:rsidR="00BF673C" w:rsidRPr="00EA515D" w:rsidRDefault="00BF673C" w:rsidP="00B45321">
            <w:pPr>
              <w:pStyle w:val="En-tte"/>
              <w:tabs>
                <w:tab w:val="clear" w:pos="4536"/>
                <w:tab w:val="clear" w:pos="9072"/>
              </w:tabs>
              <w:snapToGrid w:val="0"/>
              <w:jc w:val="center"/>
              <w:rPr>
                <w:b/>
              </w:rPr>
            </w:pPr>
            <w:r>
              <w:rPr>
                <w:b/>
              </w:rPr>
              <w:t>25,2 %</w:t>
            </w:r>
          </w:p>
        </w:tc>
        <w:tc>
          <w:tcPr>
            <w:tcW w:w="1841" w:type="dxa"/>
            <w:tcBorders>
              <w:top w:val="single" w:sz="8" w:space="0" w:color="000000"/>
              <w:bottom w:val="single" w:sz="8" w:space="0" w:color="000000"/>
            </w:tcBorders>
          </w:tcPr>
          <w:p w:rsidR="00BF673C" w:rsidRDefault="00BF673C" w:rsidP="00B45321">
            <w:pPr>
              <w:pStyle w:val="En-tte"/>
              <w:tabs>
                <w:tab w:val="clear" w:pos="4536"/>
                <w:tab w:val="clear" w:pos="9072"/>
              </w:tabs>
              <w:snapToGrid w:val="0"/>
              <w:jc w:val="center"/>
              <w:rPr>
                <w:b/>
              </w:rPr>
            </w:pPr>
            <w:r>
              <w:rPr>
                <w:b/>
              </w:rPr>
              <w:t>3</w:t>
            </w:r>
          </w:p>
        </w:tc>
      </w:tr>
      <w:tr w:rsidR="00BF673C" w:rsidRPr="00EA515D" w:rsidTr="00BE4767">
        <w:trPr>
          <w:jc w:val="center"/>
        </w:trPr>
        <w:tc>
          <w:tcPr>
            <w:tcW w:w="1609" w:type="dxa"/>
            <w:shd w:val="clear" w:color="auto" w:fill="auto"/>
          </w:tcPr>
          <w:p w:rsidR="00BF673C" w:rsidRPr="00EA515D" w:rsidRDefault="00BF673C" w:rsidP="00B45321">
            <w:pPr>
              <w:snapToGrid w:val="0"/>
              <w:jc w:val="center"/>
              <w:rPr>
                <w:b/>
              </w:rPr>
            </w:pPr>
            <w:proofErr w:type="spellStart"/>
            <w:r>
              <w:rPr>
                <w:b/>
              </w:rPr>
              <w:t>Eth</w:t>
            </w:r>
            <w:proofErr w:type="spellEnd"/>
          </w:p>
        </w:tc>
        <w:tc>
          <w:tcPr>
            <w:tcW w:w="1508" w:type="dxa"/>
          </w:tcPr>
          <w:p w:rsidR="00BF673C" w:rsidRDefault="00BF673C" w:rsidP="00B45321">
            <w:pPr>
              <w:pStyle w:val="En-tte"/>
              <w:tabs>
                <w:tab w:val="clear" w:pos="4536"/>
                <w:tab w:val="clear" w:pos="9072"/>
              </w:tabs>
              <w:snapToGrid w:val="0"/>
              <w:jc w:val="center"/>
              <w:rPr>
                <w:b/>
              </w:rPr>
            </w:pPr>
            <w:r>
              <w:rPr>
                <w:b/>
              </w:rPr>
              <w:t>4,5</w:t>
            </w:r>
          </w:p>
        </w:tc>
        <w:tc>
          <w:tcPr>
            <w:tcW w:w="1701" w:type="dxa"/>
            <w:tcBorders>
              <w:right w:val="double" w:sz="4" w:space="0" w:color="auto"/>
            </w:tcBorders>
          </w:tcPr>
          <w:p w:rsidR="00BF673C" w:rsidRDefault="00BF673C" w:rsidP="00B45321">
            <w:pPr>
              <w:pStyle w:val="En-tte"/>
              <w:tabs>
                <w:tab w:val="clear" w:pos="4536"/>
                <w:tab w:val="clear" w:pos="9072"/>
              </w:tabs>
              <w:snapToGrid w:val="0"/>
              <w:jc w:val="center"/>
              <w:rPr>
                <w:b/>
              </w:rPr>
            </w:pPr>
            <w:r>
              <w:rPr>
                <w:b/>
              </w:rPr>
              <w:t>78,4 %</w:t>
            </w:r>
          </w:p>
        </w:tc>
        <w:tc>
          <w:tcPr>
            <w:tcW w:w="1915" w:type="dxa"/>
            <w:tcBorders>
              <w:top w:val="single" w:sz="8" w:space="0" w:color="000000"/>
              <w:left w:val="double" w:sz="4" w:space="0" w:color="auto"/>
              <w:bottom w:val="single" w:sz="8" w:space="0" w:color="000000"/>
            </w:tcBorders>
            <w:shd w:val="clear" w:color="auto" w:fill="auto"/>
          </w:tcPr>
          <w:p w:rsidR="00BF673C" w:rsidRPr="00EA515D" w:rsidRDefault="00BF673C" w:rsidP="00B45321">
            <w:pPr>
              <w:pStyle w:val="En-tte"/>
              <w:tabs>
                <w:tab w:val="clear" w:pos="4536"/>
                <w:tab w:val="clear" w:pos="9072"/>
              </w:tabs>
              <w:snapToGrid w:val="0"/>
              <w:jc w:val="center"/>
              <w:rPr>
                <w:b/>
              </w:rPr>
            </w:pPr>
            <w:r>
              <w:rPr>
                <w:b/>
              </w:rPr>
              <w:t>33,7 %</w:t>
            </w:r>
          </w:p>
        </w:tc>
        <w:tc>
          <w:tcPr>
            <w:tcW w:w="1771" w:type="dxa"/>
            <w:tcBorders>
              <w:top w:val="single" w:sz="8" w:space="0" w:color="000000"/>
              <w:bottom w:val="single" w:sz="8" w:space="0" w:color="000000"/>
            </w:tcBorders>
          </w:tcPr>
          <w:p w:rsidR="00BF673C" w:rsidRPr="00EA515D" w:rsidRDefault="00BF673C" w:rsidP="00B45321">
            <w:pPr>
              <w:pStyle w:val="En-tte"/>
              <w:tabs>
                <w:tab w:val="clear" w:pos="4536"/>
                <w:tab w:val="clear" w:pos="9072"/>
              </w:tabs>
              <w:snapToGrid w:val="0"/>
              <w:jc w:val="center"/>
              <w:rPr>
                <w:b/>
              </w:rPr>
            </w:pPr>
            <w:r>
              <w:rPr>
                <w:b/>
              </w:rPr>
              <w:t>33,7 %</w:t>
            </w:r>
          </w:p>
        </w:tc>
        <w:tc>
          <w:tcPr>
            <w:tcW w:w="1841" w:type="dxa"/>
            <w:tcBorders>
              <w:top w:val="single" w:sz="8" w:space="0" w:color="000000"/>
              <w:bottom w:val="single" w:sz="8" w:space="0" w:color="000000"/>
            </w:tcBorders>
          </w:tcPr>
          <w:p w:rsidR="00BF673C" w:rsidRDefault="00BF673C" w:rsidP="00B45321">
            <w:pPr>
              <w:pStyle w:val="En-tte"/>
              <w:tabs>
                <w:tab w:val="clear" w:pos="4536"/>
                <w:tab w:val="clear" w:pos="9072"/>
              </w:tabs>
              <w:snapToGrid w:val="0"/>
              <w:jc w:val="center"/>
              <w:rPr>
                <w:b/>
              </w:rPr>
            </w:pPr>
            <w:r>
              <w:rPr>
                <w:b/>
              </w:rPr>
              <w:t>3,2</w:t>
            </w:r>
          </w:p>
        </w:tc>
      </w:tr>
      <w:tr w:rsidR="00BF673C" w:rsidRPr="00EA515D" w:rsidTr="00BE4767">
        <w:trPr>
          <w:jc w:val="center"/>
        </w:trPr>
        <w:tc>
          <w:tcPr>
            <w:tcW w:w="1609" w:type="dxa"/>
            <w:shd w:val="clear" w:color="auto" w:fill="auto"/>
          </w:tcPr>
          <w:p w:rsidR="00BF673C" w:rsidRPr="00EA515D" w:rsidRDefault="00BF673C" w:rsidP="00B45321">
            <w:pPr>
              <w:snapToGrid w:val="0"/>
              <w:jc w:val="center"/>
              <w:rPr>
                <w:b/>
              </w:rPr>
            </w:pPr>
            <w:proofErr w:type="spellStart"/>
            <w:r>
              <w:rPr>
                <w:b/>
              </w:rPr>
              <w:t>Tnt</w:t>
            </w:r>
            <w:proofErr w:type="spellEnd"/>
          </w:p>
        </w:tc>
        <w:tc>
          <w:tcPr>
            <w:tcW w:w="1508" w:type="dxa"/>
          </w:tcPr>
          <w:p w:rsidR="00BF673C" w:rsidRDefault="00BF673C" w:rsidP="00B45321">
            <w:pPr>
              <w:snapToGrid w:val="0"/>
              <w:jc w:val="center"/>
              <w:rPr>
                <w:b/>
              </w:rPr>
            </w:pPr>
            <w:r>
              <w:rPr>
                <w:b/>
              </w:rPr>
              <w:t>4,5</w:t>
            </w:r>
          </w:p>
        </w:tc>
        <w:tc>
          <w:tcPr>
            <w:tcW w:w="1701" w:type="dxa"/>
            <w:tcBorders>
              <w:right w:val="double" w:sz="4" w:space="0" w:color="auto"/>
            </w:tcBorders>
          </w:tcPr>
          <w:p w:rsidR="00BF673C" w:rsidRDefault="00BF673C" w:rsidP="00B45321">
            <w:pPr>
              <w:snapToGrid w:val="0"/>
              <w:jc w:val="center"/>
              <w:rPr>
                <w:b/>
              </w:rPr>
            </w:pPr>
            <w:r>
              <w:rPr>
                <w:b/>
              </w:rPr>
              <w:t>77 %</w:t>
            </w:r>
          </w:p>
        </w:tc>
        <w:tc>
          <w:tcPr>
            <w:tcW w:w="1915" w:type="dxa"/>
            <w:tcBorders>
              <w:top w:val="single" w:sz="8" w:space="0" w:color="000000"/>
              <w:left w:val="double" w:sz="4" w:space="0" w:color="auto"/>
              <w:bottom w:val="single" w:sz="8" w:space="0" w:color="000000"/>
            </w:tcBorders>
            <w:shd w:val="clear" w:color="auto" w:fill="auto"/>
          </w:tcPr>
          <w:p w:rsidR="00BF673C" w:rsidRDefault="00BF673C" w:rsidP="00B45321">
            <w:pPr>
              <w:snapToGrid w:val="0"/>
              <w:jc w:val="center"/>
              <w:rPr>
                <w:b/>
              </w:rPr>
            </w:pPr>
            <w:r>
              <w:rPr>
                <w:b/>
              </w:rPr>
              <w:t>21,6 %</w:t>
            </w:r>
          </w:p>
        </w:tc>
        <w:tc>
          <w:tcPr>
            <w:tcW w:w="1771" w:type="dxa"/>
            <w:tcBorders>
              <w:top w:val="single" w:sz="8" w:space="0" w:color="000000"/>
              <w:bottom w:val="single" w:sz="8" w:space="0" w:color="000000"/>
            </w:tcBorders>
          </w:tcPr>
          <w:p w:rsidR="00BF673C" w:rsidRDefault="00BF673C" w:rsidP="00B45321">
            <w:pPr>
              <w:snapToGrid w:val="0"/>
              <w:jc w:val="center"/>
              <w:rPr>
                <w:b/>
              </w:rPr>
            </w:pPr>
            <w:r>
              <w:rPr>
                <w:b/>
              </w:rPr>
              <w:t>21,6 %</w:t>
            </w:r>
          </w:p>
        </w:tc>
        <w:tc>
          <w:tcPr>
            <w:tcW w:w="1841" w:type="dxa"/>
            <w:tcBorders>
              <w:top w:val="single" w:sz="8" w:space="0" w:color="000000"/>
              <w:bottom w:val="single" w:sz="8" w:space="0" w:color="000000"/>
            </w:tcBorders>
          </w:tcPr>
          <w:p w:rsidR="00BF673C" w:rsidRDefault="00BF673C" w:rsidP="00B45321">
            <w:pPr>
              <w:snapToGrid w:val="0"/>
              <w:jc w:val="center"/>
              <w:rPr>
                <w:b/>
              </w:rPr>
            </w:pPr>
            <w:r>
              <w:rPr>
                <w:b/>
              </w:rPr>
              <w:t>3,4</w:t>
            </w:r>
          </w:p>
        </w:tc>
      </w:tr>
      <w:tr w:rsidR="00BF673C" w:rsidRPr="00EA515D" w:rsidTr="00BE4767">
        <w:trPr>
          <w:jc w:val="center"/>
        </w:trPr>
        <w:tc>
          <w:tcPr>
            <w:tcW w:w="1609" w:type="dxa"/>
            <w:shd w:val="clear" w:color="auto" w:fill="auto"/>
          </w:tcPr>
          <w:p w:rsidR="00BF673C" w:rsidRPr="00EA515D" w:rsidRDefault="00BF673C" w:rsidP="00B45321">
            <w:pPr>
              <w:snapToGrid w:val="0"/>
              <w:jc w:val="center"/>
              <w:rPr>
                <w:b/>
              </w:rPr>
            </w:pPr>
            <w:proofErr w:type="spellStart"/>
            <w:r>
              <w:rPr>
                <w:b/>
              </w:rPr>
              <w:t>EthBa</w:t>
            </w:r>
            <w:proofErr w:type="spellEnd"/>
          </w:p>
        </w:tc>
        <w:tc>
          <w:tcPr>
            <w:tcW w:w="1508" w:type="dxa"/>
          </w:tcPr>
          <w:p w:rsidR="00BF673C" w:rsidRDefault="00BF673C" w:rsidP="00B45321">
            <w:pPr>
              <w:snapToGrid w:val="0"/>
              <w:jc w:val="center"/>
              <w:rPr>
                <w:b/>
              </w:rPr>
            </w:pPr>
            <w:r>
              <w:rPr>
                <w:b/>
              </w:rPr>
              <w:t>4,5</w:t>
            </w:r>
          </w:p>
        </w:tc>
        <w:tc>
          <w:tcPr>
            <w:tcW w:w="1701" w:type="dxa"/>
            <w:tcBorders>
              <w:right w:val="double" w:sz="4" w:space="0" w:color="auto"/>
            </w:tcBorders>
          </w:tcPr>
          <w:p w:rsidR="00BF673C" w:rsidRPr="00EA515D" w:rsidRDefault="00BF673C" w:rsidP="00B45321">
            <w:pPr>
              <w:snapToGrid w:val="0"/>
              <w:jc w:val="center"/>
              <w:rPr>
                <w:b/>
              </w:rPr>
            </w:pPr>
            <w:r>
              <w:rPr>
                <w:b/>
              </w:rPr>
              <w:t>74,5 %</w:t>
            </w:r>
          </w:p>
        </w:tc>
        <w:tc>
          <w:tcPr>
            <w:tcW w:w="1915" w:type="dxa"/>
            <w:tcBorders>
              <w:top w:val="single" w:sz="8" w:space="0" w:color="000000"/>
              <w:left w:val="double" w:sz="4" w:space="0" w:color="auto"/>
              <w:bottom w:val="single" w:sz="18" w:space="0" w:color="000000"/>
            </w:tcBorders>
            <w:shd w:val="clear" w:color="auto" w:fill="auto"/>
          </w:tcPr>
          <w:p w:rsidR="00BF673C" w:rsidRPr="00EA515D" w:rsidRDefault="00BF673C" w:rsidP="00B45321">
            <w:pPr>
              <w:snapToGrid w:val="0"/>
              <w:jc w:val="center"/>
              <w:rPr>
                <w:b/>
              </w:rPr>
            </w:pPr>
            <w:r>
              <w:rPr>
                <w:b/>
              </w:rPr>
              <w:t>22,8 %</w:t>
            </w:r>
          </w:p>
        </w:tc>
        <w:tc>
          <w:tcPr>
            <w:tcW w:w="1771" w:type="dxa"/>
            <w:tcBorders>
              <w:top w:val="single" w:sz="8" w:space="0" w:color="000000"/>
              <w:bottom w:val="single" w:sz="18" w:space="0" w:color="000000"/>
            </w:tcBorders>
          </w:tcPr>
          <w:p w:rsidR="00BF673C" w:rsidRPr="00EA515D" w:rsidRDefault="00BF673C" w:rsidP="00B45321">
            <w:pPr>
              <w:snapToGrid w:val="0"/>
              <w:jc w:val="center"/>
              <w:rPr>
                <w:b/>
              </w:rPr>
            </w:pPr>
            <w:r>
              <w:rPr>
                <w:b/>
              </w:rPr>
              <w:t>22,8 %</w:t>
            </w:r>
          </w:p>
        </w:tc>
        <w:tc>
          <w:tcPr>
            <w:tcW w:w="1841" w:type="dxa"/>
            <w:tcBorders>
              <w:top w:val="single" w:sz="8" w:space="0" w:color="000000"/>
              <w:bottom w:val="single" w:sz="18" w:space="0" w:color="000000"/>
            </w:tcBorders>
          </w:tcPr>
          <w:p w:rsidR="00BF673C" w:rsidRDefault="00BF673C" w:rsidP="00B45321">
            <w:pPr>
              <w:snapToGrid w:val="0"/>
              <w:jc w:val="center"/>
              <w:rPr>
                <w:b/>
              </w:rPr>
            </w:pPr>
            <w:r>
              <w:rPr>
                <w:b/>
              </w:rPr>
              <w:t>3</w:t>
            </w:r>
          </w:p>
        </w:tc>
      </w:tr>
    </w:tbl>
    <w:p w:rsidR="00BE4767" w:rsidRPr="001422D7" w:rsidRDefault="00BF673C" w:rsidP="00D72782">
      <w:pPr>
        <w:pStyle w:val="En-tte"/>
        <w:tabs>
          <w:tab w:val="clear" w:pos="4536"/>
          <w:tab w:val="clear" w:pos="9072"/>
        </w:tabs>
        <w:spacing w:before="60"/>
        <w:ind w:left="-142"/>
        <w:rPr>
          <w:i/>
          <w:sz w:val="16"/>
          <w:szCs w:val="16"/>
        </w:rPr>
      </w:pPr>
      <w:r w:rsidRPr="001422D7">
        <w:rPr>
          <w:i/>
          <w:sz w:val="16"/>
          <w:szCs w:val="16"/>
        </w:rPr>
        <w:t xml:space="preserve">* </w:t>
      </w:r>
      <w:r w:rsidR="00BE4767" w:rsidRPr="001422D7">
        <w:rPr>
          <w:i/>
          <w:sz w:val="16"/>
          <w:szCs w:val="16"/>
        </w:rPr>
        <w:t>notation le 19 avril 2018</w:t>
      </w:r>
      <w:r w:rsidR="001422D7">
        <w:rPr>
          <w:i/>
          <w:sz w:val="16"/>
          <w:szCs w:val="16"/>
        </w:rPr>
        <w:t xml:space="preserve"> ; </w:t>
      </w:r>
      <w:r w:rsidR="00BE4767" w:rsidRPr="001422D7">
        <w:rPr>
          <w:i/>
          <w:sz w:val="16"/>
          <w:szCs w:val="16"/>
        </w:rPr>
        <w:t>** notation le 12 juin 2018</w:t>
      </w:r>
    </w:p>
    <w:p w:rsidR="003F678B" w:rsidRDefault="003F678B" w:rsidP="003F678B">
      <w:pPr>
        <w:pStyle w:val="corpstexte1"/>
      </w:pPr>
    </w:p>
    <w:p w:rsidR="003F678B" w:rsidRDefault="003F678B" w:rsidP="003F678B">
      <w:pPr>
        <w:pStyle w:val="corpstexte1"/>
      </w:pPr>
      <w:r>
        <w:t>Les taux de floraison étaient</w:t>
      </w:r>
      <w:r w:rsidR="00EE32B8">
        <w:t xml:space="preserve"> élevés et</w:t>
      </w:r>
      <w:r>
        <w:t xml:space="preserve"> assez homogènes entre modalité</w:t>
      </w:r>
      <w:r w:rsidR="00693418">
        <w:t>s</w:t>
      </w:r>
      <w:r>
        <w:t>.</w:t>
      </w:r>
    </w:p>
    <w:p w:rsidR="003F678B" w:rsidRDefault="001422D7" w:rsidP="00280C33">
      <w:pPr>
        <w:pStyle w:val="corpstexte1"/>
        <w:spacing w:before="120"/>
      </w:pPr>
      <w:r>
        <w:t xml:space="preserve">Aucune méthode d’éclaircissage </w:t>
      </w:r>
      <w:r w:rsidR="004E34C8">
        <w:t xml:space="preserve">n’a </w:t>
      </w:r>
      <w:r w:rsidR="00EE32B8">
        <w:t>permis de réduire</w:t>
      </w:r>
      <w:r>
        <w:t xml:space="preserve"> le taux de fructification</w:t>
      </w:r>
      <w:r w:rsidR="00EE32B8">
        <w:t xml:space="preserve"> mesuré</w:t>
      </w:r>
      <w:r>
        <w:t xml:space="preserve">. </w:t>
      </w:r>
      <w:r w:rsidR="00EE32B8">
        <w:t>(</w:t>
      </w:r>
      <w:r w:rsidR="003F678B">
        <w:t xml:space="preserve">Attention, la notation du 12 juin </w:t>
      </w:r>
      <w:r w:rsidR="004E34C8">
        <w:t>était</w:t>
      </w:r>
      <w:r w:rsidR="003F678B">
        <w:t xml:space="preserve"> antérieure à la date de secouage pour la modalité </w:t>
      </w:r>
      <w:proofErr w:type="spellStart"/>
      <w:r w:rsidR="003F678B" w:rsidRPr="003F678B">
        <w:rPr>
          <w:i/>
        </w:rPr>
        <w:t>Meca</w:t>
      </w:r>
      <w:proofErr w:type="spellEnd"/>
      <w:r w:rsidR="007400B2">
        <w:rPr>
          <w:i/>
        </w:rPr>
        <w:t xml:space="preserve"> </w:t>
      </w:r>
      <w:r w:rsidR="00EE32B8">
        <w:t xml:space="preserve">– effectué </w:t>
      </w:r>
      <w:r w:rsidR="007400B2" w:rsidRPr="007400B2">
        <w:t>le 5 juillet)</w:t>
      </w:r>
      <w:r w:rsidR="003F678B">
        <w:t>.</w:t>
      </w:r>
      <w:r w:rsidR="0088662E">
        <w:t xml:space="preserve"> Les températures maximales dans les 3 jours qui ont suivi l’application de l’éclaircissa</w:t>
      </w:r>
      <w:r w:rsidR="00280C33">
        <w:t>ge chimique (11,5, 14,7 et 17,2</w:t>
      </w:r>
      <w:r w:rsidR="0088662E">
        <w:t>°</w:t>
      </w:r>
      <w:r w:rsidR="00280C33">
        <w:t> </w:t>
      </w:r>
      <w:r w:rsidR="0088662E">
        <w:t>C) n’étaient notamment pas favorables à une bonne efficacité de la 6-Ba. Il est en effet reconnu que des températures maximales &gt; 20°</w:t>
      </w:r>
      <w:r w:rsidR="00280C33">
        <w:t> </w:t>
      </w:r>
      <w:r w:rsidR="0088662E">
        <w:t>C sont souhaitables, voire indispensables</w:t>
      </w:r>
      <w:r w:rsidR="00871C8B">
        <w:t xml:space="preserve"> à l’action de cette molécule</w:t>
      </w:r>
      <w:r w:rsidR="0088662E">
        <w:t>.</w:t>
      </w:r>
      <w:r w:rsidR="00F93938">
        <w:t xml:space="preserve"> </w:t>
      </w:r>
      <w:r w:rsidR="00871C8B">
        <w:t>L</w:t>
      </w:r>
      <w:r w:rsidR="00F93938">
        <w:t>e constat est le même pour l’</w:t>
      </w:r>
      <w:proofErr w:type="spellStart"/>
      <w:r w:rsidR="00F93938">
        <w:t>éthéphon</w:t>
      </w:r>
      <w:proofErr w:type="spellEnd"/>
      <w:r w:rsidR="00F93938">
        <w:t>.</w:t>
      </w:r>
    </w:p>
    <w:p w:rsidR="00280C33" w:rsidRDefault="00280C33" w:rsidP="003F678B">
      <w:pPr>
        <w:pStyle w:val="corpstexte1"/>
      </w:pPr>
    </w:p>
    <w:p w:rsidR="00AF7482" w:rsidRDefault="00AF7482">
      <w:pPr>
        <w:jc w:val="left"/>
      </w:pPr>
      <w:r>
        <w:br w:type="page"/>
      </w:r>
    </w:p>
    <w:p w:rsidR="00BF673C" w:rsidRPr="00EA515D" w:rsidRDefault="00BF673C" w:rsidP="00BF673C">
      <w:pPr>
        <w:pStyle w:val="En-tte"/>
        <w:tabs>
          <w:tab w:val="clear" w:pos="4536"/>
          <w:tab w:val="clear" w:pos="9072"/>
          <w:tab w:val="left" w:pos="1260"/>
          <w:tab w:val="left" w:leader="dot" w:pos="3060"/>
        </w:tabs>
        <w:spacing w:before="180"/>
        <w:rPr>
          <w:b/>
          <w:bCs/>
          <w:i/>
          <w:iCs/>
          <w:u w:val="single"/>
        </w:rPr>
      </w:pPr>
      <w:r>
        <w:rPr>
          <w:b/>
          <w:bCs/>
          <w:i/>
          <w:iCs/>
          <w:u w:val="single"/>
        </w:rPr>
        <w:t xml:space="preserve">Production </w:t>
      </w:r>
      <w:r w:rsidR="009D4DC3">
        <w:rPr>
          <w:b/>
          <w:bCs/>
          <w:i/>
          <w:iCs/>
          <w:u w:val="single"/>
        </w:rPr>
        <w:t>en</w:t>
      </w:r>
      <w:r>
        <w:rPr>
          <w:b/>
          <w:bCs/>
          <w:i/>
          <w:iCs/>
          <w:u w:val="single"/>
        </w:rPr>
        <w:t xml:space="preserve"> </w:t>
      </w:r>
      <w:r w:rsidRPr="00EA515D">
        <w:rPr>
          <w:b/>
          <w:bCs/>
          <w:i/>
          <w:iCs/>
          <w:u w:val="single"/>
        </w:rPr>
        <w:t>201</w:t>
      </w:r>
      <w:r>
        <w:rPr>
          <w:b/>
          <w:bCs/>
          <w:i/>
          <w:iCs/>
          <w:u w:val="single"/>
        </w:rPr>
        <w:t>8</w:t>
      </w:r>
    </w:p>
    <w:p w:rsidR="00BF673C" w:rsidRPr="00EA515D" w:rsidRDefault="00BF673C" w:rsidP="00BF673C"/>
    <w:tbl>
      <w:tblPr>
        <w:tblW w:w="10208" w:type="dxa"/>
        <w:jc w:val="center"/>
        <w:tblInd w:w="70" w:type="dxa"/>
        <w:tblLayout w:type="fixed"/>
        <w:tblCellMar>
          <w:left w:w="70" w:type="dxa"/>
          <w:right w:w="70" w:type="dxa"/>
        </w:tblCellMar>
        <w:tblLook w:val="0000" w:firstRow="0" w:lastRow="0" w:firstColumn="0" w:lastColumn="0" w:noHBand="0" w:noVBand="0"/>
      </w:tblPr>
      <w:tblGrid>
        <w:gridCol w:w="1609"/>
        <w:gridCol w:w="1981"/>
        <w:gridCol w:w="1981"/>
        <w:gridCol w:w="1981"/>
        <w:gridCol w:w="2656"/>
      </w:tblGrid>
      <w:tr w:rsidR="00BF673C" w:rsidRPr="00EA515D" w:rsidTr="00B45321">
        <w:trPr>
          <w:trHeight w:val="573"/>
          <w:jc w:val="center"/>
        </w:trPr>
        <w:tc>
          <w:tcPr>
            <w:tcW w:w="1609" w:type="dxa"/>
            <w:tcBorders>
              <w:top w:val="single" w:sz="20" w:space="0" w:color="000000"/>
              <w:left w:val="single" w:sz="20" w:space="0" w:color="000000"/>
              <w:bottom w:val="single" w:sz="8" w:space="0" w:color="000000"/>
            </w:tcBorders>
            <w:shd w:val="clear" w:color="auto" w:fill="auto"/>
            <w:vAlign w:val="center"/>
          </w:tcPr>
          <w:p w:rsidR="00BF673C" w:rsidRPr="00C53732" w:rsidRDefault="00BF673C" w:rsidP="00B45321">
            <w:pPr>
              <w:pStyle w:val="Titre6"/>
              <w:snapToGrid w:val="0"/>
              <w:jc w:val="center"/>
              <w:rPr>
                <w:b/>
                <w:sz w:val="20"/>
              </w:rPr>
            </w:pPr>
            <w:r>
              <w:rPr>
                <w:b/>
                <w:sz w:val="20"/>
              </w:rPr>
              <w:t>Modalités</w:t>
            </w:r>
          </w:p>
        </w:tc>
        <w:tc>
          <w:tcPr>
            <w:tcW w:w="1981" w:type="dxa"/>
            <w:tcBorders>
              <w:top w:val="single" w:sz="20" w:space="0" w:color="000000"/>
              <w:left w:val="single" w:sz="8" w:space="0" w:color="000000"/>
              <w:bottom w:val="single" w:sz="8" w:space="0" w:color="000000"/>
              <w:right w:val="single" w:sz="8" w:space="0" w:color="000000"/>
            </w:tcBorders>
            <w:vAlign w:val="center"/>
          </w:tcPr>
          <w:p w:rsidR="00BF673C" w:rsidRPr="00EA515D" w:rsidRDefault="00BF673C" w:rsidP="00B45321">
            <w:pPr>
              <w:snapToGrid w:val="0"/>
              <w:jc w:val="center"/>
              <w:rPr>
                <w:b/>
              </w:rPr>
            </w:pPr>
            <w:r w:rsidRPr="00EA515D">
              <w:rPr>
                <w:b/>
              </w:rPr>
              <w:t>Kg/arbre</w:t>
            </w:r>
          </w:p>
        </w:tc>
        <w:tc>
          <w:tcPr>
            <w:tcW w:w="1981" w:type="dxa"/>
            <w:tcBorders>
              <w:top w:val="single" w:sz="20" w:space="0" w:color="000000"/>
              <w:left w:val="single" w:sz="8" w:space="0" w:color="000000"/>
              <w:bottom w:val="single" w:sz="8" w:space="0" w:color="000000"/>
              <w:right w:val="single" w:sz="8" w:space="0" w:color="000000"/>
            </w:tcBorders>
          </w:tcPr>
          <w:p w:rsidR="00BF673C" w:rsidRPr="00EA515D" w:rsidRDefault="00BF673C" w:rsidP="00B45321">
            <w:pPr>
              <w:snapToGrid w:val="0"/>
              <w:jc w:val="center"/>
              <w:rPr>
                <w:b/>
              </w:rPr>
            </w:pPr>
            <w:r>
              <w:rPr>
                <w:b/>
              </w:rPr>
              <w:t xml:space="preserve">Tonnage </w:t>
            </w:r>
            <w:r w:rsidR="00C00CE6">
              <w:rPr>
                <w:b/>
              </w:rPr>
              <w:t>/</w:t>
            </w:r>
            <w:r>
              <w:rPr>
                <w:b/>
              </w:rPr>
              <w:t>ha (730 arbres /ha)</w:t>
            </w:r>
          </w:p>
        </w:tc>
        <w:tc>
          <w:tcPr>
            <w:tcW w:w="1981" w:type="dxa"/>
            <w:tcBorders>
              <w:top w:val="single" w:sz="20" w:space="0" w:color="000000"/>
              <w:left w:val="single" w:sz="8" w:space="0" w:color="000000"/>
              <w:bottom w:val="single" w:sz="8" w:space="0" w:color="000000"/>
            </w:tcBorders>
            <w:shd w:val="clear" w:color="auto" w:fill="auto"/>
            <w:vAlign w:val="center"/>
          </w:tcPr>
          <w:p w:rsidR="00BF673C" w:rsidRPr="00EA515D" w:rsidRDefault="00BF673C" w:rsidP="00B45321">
            <w:pPr>
              <w:snapToGrid w:val="0"/>
              <w:jc w:val="center"/>
              <w:rPr>
                <w:b/>
              </w:rPr>
            </w:pPr>
            <w:r>
              <w:rPr>
                <w:b/>
              </w:rPr>
              <w:t>Poids du fruit (g)</w:t>
            </w:r>
          </w:p>
        </w:tc>
        <w:tc>
          <w:tcPr>
            <w:tcW w:w="2656" w:type="dxa"/>
            <w:tcBorders>
              <w:top w:val="single" w:sz="20" w:space="0" w:color="000000"/>
              <w:left w:val="single" w:sz="8" w:space="0" w:color="000000"/>
              <w:bottom w:val="single" w:sz="8" w:space="0" w:color="000000"/>
              <w:right w:val="single" w:sz="20" w:space="0" w:color="000000"/>
            </w:tcBorders>
            <w:shd w:val="clear" w:color="auto" w:fill="auto"/>
            <w:vAlign w:val="center"/>
          </w:tcPr>
          <w:p w:rsidR="00BF673C" w:rsidRPr="00EA515D" w:rsidRDefault="00BF673C" w:rsidP="00B45321">
            <w:pPr>
              <w:snapToGrid w:val="0"/>
              <w:jc w:val="center"/>
              <w:rPr>
                <w:b/>
              </w:rPr>
            </w:pPr>
            <w:r w:rsidRPr="00EA515D">
              <w:rPr>
                <w:b/>
              </w:rPr>
              <w:t>Nb de fruits /arbre (calculé)</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Meca</w:t>
            </w:r>
            <w:proofErr w:type="spellEnd"/>
          </w:p>
        </w:tc>
        <w:tc>
          <w:tcPr>
            <w:tcW w:w="1981" w:type="dxa"/>
            <w:tcBorders>
              <w:left w:val="single" w:sz="8" w:space="0" w:color="000000"/>
              <w:bottom w:val="single" w:sz="8" w:space="0" w:color="000000"/>
              <w:right w:val="single" w:sz="8" w:space="0" w:color="000000"/>
            </w:tcBorders>
          </w:tcPr>
          <w:p w:rsidR="00BF673C" w:rsidRPr="00EA515D" w:rsidRDefault="00BF673C" w:rsidP="00B45321">
            <w:pPr>
              <w:pStyle w:val="En-tte"/>
              <w:tabs>
                <w:tab w:val="clear" w:pos="4536"/>
                <w:tab w:val="clear" w:pos="9072"/>
              </w:tabs>
              <w:snapToGrid w:val="0"/>
              <w:jc w:val="center"/>
              <w:rPr>
                <w:b/>
              </w:rPr>
            </w:pPr>
            <w:r>
              <w:rPr>
                <w:b/>
              </w:rPr>
              <w:t>33,5</w:t>
            </w:r>
          </w:p>
        </w:tc>
        <w:tc>
          <w:tcPr>
            <w:tcW w:w="1981" w:type="dxa"/>
            <w:tcBorders>
              <w:left w:val="single" w:sz="8" w:space="0" w:color="000000"/>
              <w:bottom w:val="single" w:sz="8" w:space="0" w:color="000000"/>
              <w:right w:val="single" w:sz="8" w:space="0" w:color="000000"/>
            </w:tcBorders>
          </w:tcPr>
          <w:p w:rsidR="00BF673C" w:rsidRDefault="00BF673C" w:rsidP="00B45321">
            <w:pPr>
              <w:snapToGrid w:val="0"/>
              <w:jc w:val="center"/>
              <w:rPr>
                <w:b/>
              </w:rPr>
            </w:pPr>
            <w:r>
              <w:rPr>
                <w:b/>
              </w:rPr>
              <w:t>24,5</w:t>
            </w:r>
          </w:p>
        </w:tc>
        <w:tc>
          <w:tcPr>
            <w:tcW w:w="1981" w:type="dxa"/>
            <w:tcBorders>
              <w:left w:val="single" w:sz="8" w:space="0" w:color="000000"/>
              <w:bottom w:val="single" w:sz="8" w:space="0" w:color="000000"/>
            </w:tcBorders>
            <w:shd w:val="clear" w:color="auto" w:fill="auto"/>
          </w:tcPr>
          <w:p w:rsidR="00BF673C" w:rsidRPr="00EA515D" w:rsidRDefault="00BF673C" w:rsidP="00B45321">
            <w:pPr>
              <w:snapToGrid w:val="0"/>
              <w:jc w:val="center"/>
              <w:rPr>
                <w:b/>
              </w:rPr>
            </w:pPr>
            <w:r>
              <w:rPr>
                <w:b/>
              </w:rPr>
              <w:t>100</w:t>
            </w:r>
          </w:p>
        </w:tc>
        <w:tc>
          <w:tcPr>
            <w:tcW w:w="2656" w:type="dxa"/>
            <w:tcBorders>
              <w:left w:val="single" w:sz="8" w:space="0" w:color="000000"/>
              <w:bottom w:val="single" w:sz="8" w:space="0" w:color="000000"/>
              <w:right w:val="single" w:sz="20" w:space="0" w:color="000000"/>
            </w:tcBorders>
            <w:shd w:val="clear" w:color="auto" w:fill="auto"/>
          </w:tcPr>
          <w:p w:rsidR="00BF673C" w:rsidRPr="00EA515D" w:rsidRDefault="00BF673C" w:rsidP="00B45321">
            <w:pPr>
              <w:snapToGrid w:val="0"/>
              <w:jc w:val="center"/>
              <w:rPr>
                <w:b/>
              </w:rPr>
            </w:pPr>
            <w:r>
              <w:rPr>
                <w:b/>
              </w:rPr>
              <w:t>335</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Eth</w:t>
            </w:r>
            <w:proofErr w:type="spellEnd"/>
          </w:p>
        </w:tc>
        <w:tc>
          <w:tcPr>
            <w:tcW w:w="1981" w:type="dxa"/>
            <w:tcBorders>
              <w:left w:val="single" w:sz="8" w:space="0" w:color="000000"/>
              <w:bottom w:val="single" w:sz="8" w:space="0" w:color="000000"/>
              <w:right w:val="single" w:sz="8" w:space="0" w:color="000000"/>
            </w:tcBorders>
          </w:tcPr>
          <w:p w:rsidR="00BF673C" w:rsidRPr="00EA515D" w:rsidRDefault="00BF673C" w:rsidP="00B45321">
            <w:pPr>
              <w:pStyle w:val="En-tte"/>
              <w:tabs>
                <w:tab w:val="clear" w:pos="4536"/>
                <w:tab w:val="clear" w:pos="9072"/>
              </w:tabs>
              <w:snapToGrid w:val="0"/>
              <w:jc w:val="center"/>
              <w:rPr>
                <w:b/>
              </w:rPr>
            </w:pPr>
            <w:r>
              <w:rPr>
                <w:b/>
              </w:rPr>
              <w:t>39,5</w:t>
            </w:r>
          </w:p>
        </w:tc>
        <w:tc>
          <w:tcPr>
            <w:tcW w:w="1981" w:type="dxa"/>
            <w:tcBorders>
              <w:left w:val="single" w:sz="8" w:space="0" w:color="000000"/>
              <w:bottom w:val="single" w:sz="8" w:space="0" w:color="000000"/>
              <w:right w:val="single" w:sz="8" w:space="0" w:color="000000"/>
            </w:tcBorders>
          </w:tcPr>
          <w:p w:rsidR="00BF673C" w:rsidRDefault="00BF673C" w:rsidP="00B45321">
            <w:pPr>
              <w:snapToGrid w:val="0"/>
              <w:jc w:val="center"/>
              <w:rPr>
                <w:b/>
              </w:rPr>
            </w:pPr>
            <w:r>
              <w:rPr>
                <w:b/>
              </w:rPr>
              <w:t>28,8</w:t>
            </w:r>
          </w:p>
        </w:tc>
        <w:tc>
          <w:tcPr>
            <w:tcW w:w="1981" w:type="dxa"/>
            <w:tcBorders>
              <w:left w:val="single" w:sz="8" w:space="0" w:color="000000"/>
              <w:bottom w:val="single" w:sz="8" w:space="0" w:color="000000"/>
            </w:tcBorders>
            <w:shd w:val="clear" w:color="auto" w:fill="auto"/>
          </w:tcPr>
          <w:p w:rsidR="00BF673C" w:rsidRPr="00EA515D" w:rsidRDefault="00BF673C" w:rsidP="00B45321">
            <w:pPr>
              <w:snapToGrid w:val="0"/>
              <w:jc w:val="center"/>
              <w:rPr>
                <w:b/>
              </w:rPr>
            </w:pPr>
            <w:r>
              <w:rPr>
                <w:b/>
              </w:rPr>
              <w:t>85</w:t>
            </w:r>
          </w:p>
        </w:tc>
        <w:tc>
          <w:tcPr>
            <w:tcW w:w="2656" w:type="dxa"/>
            <w:tcBorders>
              <w:left w:val="single" w:sz="8" w:space="0" w:color="000000"/>
              <w:bottom w:val="single" w:sz="8" w:space="0" w:color="000000"/>
              <w:right w:val="single" w:sz="20" w:space="0" w:color="000000"/>
            </w:tcBorders>
            <w:shd w:val="clear" w:color="auto" w:fill="auto"/>
          </w:tcPr>
          <w:p w:rsidR="00BF673C" w:rsidRPr="00EA515D" w:rsidRDefault="00BF673C" w:rsidP="00B45321">
            <w:pPr>
              <w:snapToGrid w:val="0"/>
              <w:jc w:val="center"/>
              <w:rPr>
                <w:b/>
              </w:rPr>
            </w:pPr>
            <w:r>
              <w:rPr>
                <w:b/>
              </w:rPr>
              <w:t>465</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Tnt</w:t>
            </w:r>
            <w:proofErr w:type="spellEnd"/>
          </w:p>
        </w:tc>
        <w:tc>
          <w:tcPr>
            <w:tcW w:w="1981" w:type="dxa"/>
            <w:tcBorders>
              <w:left w:val="single" w:sz="8" w:space="0" w:color="000000"/>
              <w:bottom w:val="single" w:sz="8" w:space="0" w:color="000000"/>
              <w:right w:val="single" w:sz="8" w:space="0" w:color="000000"/>
            </w:tcBorders>
          </w:tcPr>
          <w:p w:rsidR="00BF673C" w:rsidRDefault="00BF673C" w:rsidP="00B45321">
            <w:pPr>
              <w:pStyle w:val="En-tte"/>
              <w:tabs>
                <w:tab w:val="clear" w:pos="4536"/>
                <w:tab w:val="clear" w:pos="9072"/>
              </w:tabs>
              <w:snapToGrid w:val="0"/>
              <w:jc w:val="center"/>
              <w:rPr>
                <w:b/>
              </w:rPr>
            </w:pPr>
            <w:r>
              <w:rPr>
                <w:b/>
              </w:rPr>
              <w:t>43,8</w:t>
            </w:r>
          </w:p>
        </w:tc>
        <w:tc>
          <w:tcPr>
            <w:tcW w:w="1981" w:type="dxa"/>
            <w:tcBorders>
              <w:left w:val="single" w:sz="8" w:space="0" w:color="000000"/>
              <w:bottom w:val="single" w:sz="8" w:space="0" w:color="000000"/>
              <w:right w:val="single" w:sz="8" w:space="0" w:color="000000"/>
            </w:tcBorders>
          </w:tcPr>
          <w:p w:rsidR="00BF673C" w:rsidRDefault="00BF673C" w:rsidP="00B45321">
            <w:pPr>
              <w:snapToGrid w:val="0"/>
              <w:jc w:val="center"/>
              <w:rPr>
                <w:b/>
              </w:rPr>
            </w:pPr>
            <w:r>
              <w:rPr>
                <w:b/>
              </w:rPr>
              <w:t>31,9</w:t>
            </w:r>
          </w:p>
        </w:tc>
        <w:tc>
          <w:tcPr>
            <w:tcW w:w="1981" w:type="dxa"/>
            <w:tcBorders>
              <w:left w:val="single" w:sz="8" w:space="0" w:color="000000"/>
              <w:bottom w:val="single" w:sz="8" w:space="0" w:color="000000"/>
            </w:tcBorders>
            <w:shd w:val="clear" w:color="auto" w:fill="auto"/>
          </w:tcPr>
          <w:p w:rsidR="00BF673C" w:rsidRDefault="00BF673C" w:rsidP="00B45321">
            <w:pPr>
              <w:snapToGrid w:val="0"/>
              <w:jc w:val="center"/>
              <w:rPr>
                <w:b/>
              </w:rPr>
            </w:pPr>
            <w:r>
              <w:rPr>
                <w:b/>
              </w:rPr>
              <w:t>72,5</w:t>
            </w:r>
          </w:p>
        </w:tc>
        <w:tc>
          <w:tcPr>
            <w:tcW w:w="2656" w:type="dxa"/>
            <w:tcBorders>
              <w:left w:val="single" w:sz="8" w:space="0" w:color="000000"/>
              <w:bottom w:val="single" w:sz="8" w:space="0" w:color="000000"/>
              <w:right w:val="single" w:sz="20" w:space="0" w:color="000000"/>
            </w:tcBorders>
            <w:shd w:val="clear" w:color="auto" w:fill="auto"/>
          </w:tcPr>
          <w:p w:rsidR="00BF673C" w:rsidRDefault="00BF673C" w:rsidP="00B45321">
            <w:pPr>
              <w:snapToGrid w:val="0"/>
              <w:jc w:val="center"/>
              <w:rPr>
                <w:b/>
              </w:rPr>
            </w:pPr>
            <w:r>
              <w:rPr>
                <w:b/>
              </w:rPr>
              <w:t>603</w:t>
            </w:r>
          </w:p>
        </w:tc>
      </w:tr>
      <w:tr w:rsidR="00BF673C" w:rsidRPr="00EA515D" w:rsidTr="00B45321">
        <w:trPr>
          <w:jc w:val="center"/>
        </w:trPr>
        <w:tc>
          <w:tcPr>
            <w:tcW w:w="1609" w:type="dxa"/>
            <w:tcBorders>
              <w:left w:val="single" w:sz="20" w:space="0" w:color="000000"/>
              <w:bottom w:val="single" w:sz="20" w:space="0" w:color="000000"/>
            </w:tcBorders>
            <w:shd w:val="clear" w:color="auto" w:fill="auto"/>
          </w:tcPr>
          <w:p w:rsidR="00BF673C" w:rsidRPr="00EA515D" w:rsidRDefault="00BF673C" w:rsidP="00B45321">
            <w:pPr>
              <w:snapToGrid w:val="0"/>
              <w:jc w:val="center"/>
              <w:rPr>
                <w:b/>
              </w:rPr>
            </w:pPr>
            <w:proofErr w:type="spellStart"/>
            <w:r>
              <w:rPr>
                <w:b/>
              </w:rPr>
              <w:t>EthBa</w:t>
            </w:r>
            <w:proofErr w:type="spellEnd"/>
          </w:p>
        </w:tc>
        <w:tc>
          <w:tcPr>
            <w:tcW w:w="1981" w:type="dxa"/>
            <w:tcBorders>
              <w:left w:val="single" w:sz="8" w:space="0" w:color="000000"/>
              <w:bottom w:val="single" w:sz="20" w:space="0" w:color="000000"/>
              <w:right w:val="single" w:sz="8" w:space="0" w:color="000000"/>
            </w:tcBorders>
          </w:tcPr>
          <w:p w:rsidR="00BF673C" w:rsidRPr="00EA515D" w:rsidRDefault="00BF673C" w:rsidP="00B45321">
            <w:pPr>
              <w:snapToGrid w:val="0"/>
              <w:jc w:val="center"/>
              <w:rPr>
                <w:b/>
              </w:rPr>
            </w:pPr>
            <w:r>
              <w:rPr>
                <w:b/>
              </w:rPr>
              <w:t>46,5</w:t>
            </w:r>
          </w:p>
        </w:tc>
        <w:tc>
          <w:tcPr>
            <w:tcW w:w="1981" w:type="dxa"/>
            <w:tcBorders>
              <w:left w:val="single" w:sz="8" w:space="0" w:color="000000"/>
              <w:bottom w:val="single" w:sz="20" w:space="0" w:color="000000"/>
              <w:right w:val="single" w:sz="8" w:space="0" w:color="000000"/>
            </w:tcBorders>
          </w:tcPr>
          <w:p w:rsidR="00BF673C" w:rsidRDefault="00BF673C" w:rsidP="00B45321">
            <w:pPr>
              <w:snapToGrid w:val="0"/>
              <w:jc w:val="center"/>
              <w:rPr>
                <w:b/>
              </w:rPr>
            </w:pPr>
            <w:r>
              <w:rPr>
                <w:b/>
              </w:rPr>
              <w:t>33,9</w:t>
            </w:r>
          </w:p>
        </w:tc>
        <w:tc>
          <w:tcPr>
            <w:tcW w:w="1981" w:type="dxa"/>
            <w:tcBorders>
              <w:left w:val="single" w:sz="8" w:space="0" w:color="000000"/>
              <w:bottom w:val="single" w:sz="20" w:space="0" w:color="000000"/>
            </w:tcBorders>
            <w:shd w:val="clear" w:color="auto" w:fill="auto"/>
          </w:tcPr>
          <w:p w:rsidR="00BF673C" w:rsidRPr="00EA515D" w:rsidRDefault="00BF673C" w:rsidP="00B45321">
            <w:pPr>
              <w:snapToGrid w:val="0"/>
              <w:jc w:val="center"/>
              <w:rPr>
                <w:b/>
              </w:rPr>
            </w:pPr>
            <w:r>
              <w:rPr>
                <w:b/>
              </w:rPr>
              <w:t>87,5</w:t>
            </w:r>
          </w:p>
        </w:tc>
        <w:tc>
          <w:tcPr>
            <w:tcW w:w="2656" w:type="dxa"/>
            <w:tcBorders>
              <w:left w:val="single" w:sz="8" w:space="0" w:color="000000"/>
              <w:bottom w:val="single" w:sz="20" w:space="0" w:color="000000"/>
              <w:right w:val="single" w:sz="20" w:space="0" w:color="000000"/>
            </w:tcBorders>
            <w:shd w:val="clear" w:color="auto" w:fill="auto"/>
          </w:tcPr>
          <w:p w:rsidR="00BF673C" w:rsidRPr="00EA515D" w:rsidRDefault="00BF673C" w:rsidP="00B45321">
            <w:pPr>
              <w:snapToGrid w:val="0"/>
              <w:jc w:val="center"/>
              <w:rPr>
                <w:b/>
              </w:rPr>
            </w:pPr>
            <w:r>
              <w:rPr>
                <w:b/>
              </w:rPr>
              <w:t>531</w:t>
            </w:r>
          </w:p>
        </w:tc>
      </w:tr>
    </w:tbl>
    <w:p w:rsidR="004E34C8" w:rsidRDefault="004E34C8" w:rsidP="00280C33">
      <w:pPr>
        <w:pStyle w:val="corpstexte1"/>
        <w:spacing w:before="0"/>
      </w:pPr>
    </w:p>
    <w:p w:rsidR="004E34C8" w:rsidRDefault="004E34C8" w:rsidP="004E34C8">
      <w:pPr>
        <w:pStyle w:val="corpstexte1"/>
      </w:pPr>
      <w:r>
        <w:t xml:space="preserve">La modalité mécanique </w:t>
      </w:r>
      <w:r w:rsidR="00EE32B8">
        <w:t xml:space="preserve">a eu l’efficacité </w:t>
      </w:r>
      <w:r w:rsidR="00291170">
        <w:t>éclaircissante</w:t>
      </w:r>
      <w:r w:rsidR="00EE32B8">
        <w:t xml:space="preserve"> la meilleure</w:t>
      </w:r>
      <w:r w:rsidR="008676CC">
        <w:t>, suivie de l’</w:t>
      </w:r>
      <w:proofErr w:type="spellStart"/>
      <w:r w:rsidR="008676CC">
        <w:t>éthéphon</w:t>
      </w:r>
      <w:proofErr w:type="spellEnd"/>
      <w:r w:rsidR="008676CC">
        <w:t xml:space="preserve"> seul. L’association des deux molécules (</w:t>
      </w:r>
      <w:proofErr w:type="spellStart"/>
      <w:r w:rsidR="008676CC" w:rsidRPr="00EE32B8">
        <w:rPr>
          <w:i/>
        </w:rPr>
        <w:t>EthBa</w:t>
      </w:r>
      <w:proofErr w:type="spellEnd"/>
      <w:r w:rsidR="008676CC">
        <w:t>) présentait l’impact le plus faible sur la diminution de production</w:t>
      </w:r>
      <w:r w:rsidR="00EE32B8">
        <w:t>, en comparaison du témoin non éclairci</w:t>
      </w:r>
      <w:r w:rsidR="008676CC">
        <w:t>.</w:t>
      </w:r>
    </w:p>
    <w:p w:rsidR="00535E3D" w:rsidRDefault="00535E3D" w:rsidP="00280C33">
      <w:pPr>
        <w:pStyle w:val="corpstexte1"/>
        <w:spacing w:before="120"/>
      </w:pPr>
      <w:r>
        <w:t>L’impact de l’éclaircissage sur le poids moyen des fruits est significatif.</w:t>
      </w:r>
    </w:p>
    <w:p w:rsidR="00535E3D" w:rsidRDefault="00535E3D" w:rsidP="004E34C8">
      <w:pPr>
        <w:pStyle w:val="corpstexte1"/>
      </w:pPr>
    </w:p>
    <w:p w:rsidR="00BF673C" w:rsidRPr="00EA515D" w:rsidRDefault="00BF673C" w:rsidP="00BF673C">
      <w:pPr>
        <w:pStyle w:val="En-tte"/>
        <w:tabs>
          <w:tab w:val="clear" w:pos="4536"/>
          <w:tab w:val="clear" w:pos="9072"/>
          <w:tab w:val="left" w:pos="1260"/>
          <w:tab w:val="left" w:leader="dot" w:pos="3060"/>
        </w:tabs>
        <w:spacing w:before="180"/>
        <w:rPr>
          <w:b/>
          <w:bCs/>
          <w:i/>
          <w:iCs/>
          <w:u w:val="single"/>
        </w:rPr>
      </w:pPr>
      <w:r>
        <w:rPr>
          <w:b/>
          <w:bCs/>
          <w:i/>
          <w:iCs/>
          <w:u w:val="single"/>
        </w:rPr>
        <w:t xml:space="preserve">Retour à fleurs </w:t>
      </w:r>
      <w:r w:rsidR="009D4DC3">
        <w:rPr>
          <w:b/>
          <w:bCs/>
          <w:i/>
          <w:iCs/>
          <w:u w:val="single"/>
        </w:rPr>
        <w:t>en</w:t>
      </w:r>
      <w:r>
        <w:rPr>
          <w:b/>
          <w:bCs/>
          <w:i/>
          <w:iCs/>
          <w:u w:val="single"/>
        </w:rPr>
        <w:t xml:space="preserve"> 2019</w:t>
      </w:r>
    </w:p>
    <w:p w:rsidR="00BF673C" w:rsidRPr="00EA515D" w:rsidRDefault="00BF673C" w:rsidP="00BF673C"/>
    <w:tbl>
      <w:tblPr>
        <w:tblW w:w="3590" w:type="dxa"/>
        <w:jc w:val="center"/>
        <w:tblInd w:w="70" w:type="dxa"/>
        <w:tblLayout w:type="fixed"/>
        <w:tblCellMar>
          <w:left w:w="70" w:type="dxa"/>
          <w:right w:w="70" w:type="dxa"/>
        </w:tblCellMar>
        <w:tblLook w:val="0000" w:firstRow="0" w:lastRow="0" w:firstColumn="0" w:lastColumn="0" w:noHBand="0" w:noVBand="0"/>
      </w:tblPr>
      <w:tblGrid>
        <w:gridCol w:w="1609"/>
        <w:gridCol w:w="1981"/>
      </w:tblGrid>
      <w:tr w:rsidR="00BF673C" w:rsidRPr="00EA515D" w:rsidTr="00B45321">
        <w:trPr>
          <w:jc w:val="center"/>
        </w:trPr>
        <w:tc>
          <w:tcPr>
            <w:tcW w:w="1609" w:type="dxa"/>
            <w:tcBorders>
              <w:top w:val="single" w:sz="20" w:space="0" w:color="000000"/>
              <w:left w:val="single" w:sz="20" w:space="0" w:color="000000"/>
              <w:bottom w:val="single" w:sz="8" w:space="0" w:color="000000"/>
            </w:tcBorders>
            <w:shd w:val="clear" w:color="auto" w:fill="auto"/>
            <w:vAlign w:val="center"/>
          </w:tcPr>
          <w:p w:rsidR="00BF673C" w:rsidRPr="00C53732" w:rsidRDefault="00BF673C" w:rsidP="00B45321">
            <w:pPr>
              <w:pStyle w:val="Titre6"/>
              <w:snapToGrid w:val="0"/>
              <w:jc w:val="center"/>
              <w:rPr>
                <w:b/>
                <w:sz w:val="20"/>
              </w:rPr>
            </w:pPr>
            <w:r>
              <w:rPr>
                <w:b/>
                <w:sz w:val="20"/>
              </w:rPr>
              <w:t>Modalités</w:t>
            </w:r>
          </w:p>
        </w:tc>
        <w:tc>
          <w:tcPr>
            <w:tcW w:w="1981" w:type="dxa"/>
            <w:tcBorders>
              <w:top w:val="single" w:sz="24" w:space="0" w:color="000000"/>
              <w:left w:val="single" w:sz="8" w:space="0" w:color="000000"/>
              <w:bottom w:val="single" w:sz="8" w:space="0" w:color="000000"/>
              <w:right w:val="single" w:sz="24" w:space="0" w:color="000000"/>
            </w:tcBorders>
            <w:vAlign w:val="center"/>
          </w:tcPr>
          <w:p w:rsidR="00BF673C" w:rsidRPr="00EA515D" w:rsidRDefault="00BF673C" w:rsidP="00B45321">
            <w:pPr>
              <w:snapToGrid w:val="0"/>
              <w:jc w:val="center"/>
              <w:rPr>
                <w:b/>
              </w:rPr>
            </w:pPr>
            <w:r>
              <w:rPr>
                <w:b/>
              </w:rPr>
              <w:t>Note de floraison</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Meca</w:t>
            </w:r>
            <w:proofErr w:type="spellEnd"/>
          </w:p>
        </w:tc>
        <w:tc>
          <w:tcPr>
            <w:tcW w:w="1981" w:type="dxa"/>
            <w:tcBorders>
              <w:top w:val="single" w:sz="8" w:space="0" w:color="000000"/>
              <w:left w:val="single" w:sz="8" w:space="0" w:color="000000"/>
              <w:bottom w:val="single" w:sz="8" w:space="0" w:color="000000"/>
              <w:right w:val="single" w:sz="24" w:space="0" w:color="000000"/>
            </w:tcBorders>
          </w:tcPr>
          <w:p w:rsidR="00BF673C" w:rsidRDefault="00BF673C" w:rsidP="00B45321">
            <w:pPr>
              <w:pStyle w:val="En-tte"/>
              <w:tabs>
                <w:tab w:val="clear" w:pos="4536"/>
                <w:tab w:val="clear" w:pos="9072"/>
              </w:tabs>
              <w:snapToGrid w:val="0"/>
              <w:jc w:val="center"/>
              <w:rPr>
                <w:b/>
              </w:rPr>
            </w:pPr>
            <w:r>
              <w:rPr>
                <w:b/>
              </w:rPr>
              <w:t>1,3</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Eth</w:t>
            </w:r>
            <w:proofErr w:type="spellEnd"/>
          </w:p>
        </w:tc>
        <w:tc>
          <w:tcPr>
            <w:tcW w:w="1981" w:type="dxa"/>
            <w:tcBorders>
              <w:top w:val="single" w:sz="8" w:space="0" w:color="000000"/>
              <w:left w:val="single" w:sz="8" w:space="0" w:color="000000"/>
              <w:bottom w:val="single" w:sz="8" w:space="0" w:color="000000"/>
              <w:right w:val="single" w:sz="24" w:space="0" w:color="000000"/>
            </w:tcBorders>
          </w:tcPr>
          <w:p w:rsidR="00BF673C" w:rsidRDefault="00BF673C" w:rsidP="00B45321">
            <w:pPr>
              <w:pStyle w:val="En-tte"/>
              <w:tabs>
                <w:tab w:val="clear" w:pos="4536"/>
                <w:tab w:val="clear" w:pos="9072"/>
              </w:tabs>
              <w:snapToGrid w:val="0"/>
              <w:jc w:val="center"/>
              <w:rPr>
                <w:b/>
              </w:rPr>
            </w:pPr>
            <w:r>
              <w:rPr>
                <w:b/>
              </w:rPr>
              <w:t>1,5</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Tnt</w:t>
            </w:r>
            <w:proofErr w:type="spellEnd"/>
          </w:p>
        </w:tc>
        <w:tc>
          <w:tcPr>
            <w:tcW w:w="1981" w:type="dxa"/>
            <w:tcBorders>
              <w:top w:val="single" w:sz="8" w:space="0" w:color="000000"/>
              <w:left w:val="single" w:sz="8" w:space="0" w:color="000000"/>
              <w:bottom w:val="single" w:sz="8" w:space="0" w:color="000000"/>
              <w:right w:val="single" w:sz="24" w:space="0" w:color="000000"/>
            </w:tcBorders>
          </w:tcPr>
          <w:p w:rsidR="00BF673C" w:rsidRDefault="00BF673C" w:rsidP="00B45321">
            <w:pPr>
              <w:pStyle w:val="En-tte"/>
              <w:tabs>
                <w:tab w:val="clear" w:pos="4536"/>
                <w:tab w:val="clear" w:pos="9072"/>
              </w:tabs>
              <w:snapToGrid w:val="0"/>
              <w:jc w:val="center"/>
              <w:rPr>
                <w:b/>
              </w:rPr>
            </w:pPr>
            <w:r>
              <w:rPr>
                <w:b/>
              </w:rPr>
              <w:t>1,3</w:t>
            </w:r>
          </w:p>
        </w:tc>
      </w:tr>
      <w:tr w:rsidR="00BF673C" w:rsidRPr="00EA515D" w:rsidTr="00B45321">
        <w:trPr>
          <w:jc w:val="center"/>
        </w:trPr>
        <w:tc>
          <w:tcPr>
            <w:tcW w:w="1609" w:type="dxa"/>
            <w:tcBorders>
              <w:left w:val="single" w:sz="20" w:space="0" w:color="000000"/>
              <w:bottom w:val="single" w:sz="20" w:space="0" w:color="000000"/>
            </w:tcBorders>
            <w:shd w:val="clear" w:color="auto" w:fill="auto"/>
          </w:tcPr>
          <w:p w:rsidR="00BF673C" w:rsidRPr="00EA515D" w:rsidRDefault="00BF673C" w:rsidP="00B45321">
            <w:pPr>
              <w:snapToGrid w:val="0"/>
              <w:jc w:val="center"/>
              <w:rPr>
                <w:b/>
              </w:rPr>
            </w:pPr>
            <w:proofErr w:type="spellStart"/>
            <w:r>
              <w:rPr>
                <w:b/>
              </w:rPr>
              <w:t>EthBa</w:t>
            </w:r>
            <w:proofErr w:type="spellEnd"/>
          </w:p>
        </w:tc>
        <w:tc>
          <w:tcPr>
            <w:tcW w:w="1981" w:type="dxa"/>
            <w:tcBorders>
              <w:top w:val="single" w:sz="8" w:space="0" w:color="000000"/>
              <w:left w:val="single" w:sz="8" w:space="0" w:color="000000"/>
              <w:bottom w:val="single" w:sz="24" w:space="0" w:color="000000"/>
              <w:right w:val="single" w:sz="24" w:space="0" w:color="000000"/>
            </w:tcBorders>
          </w:tcPr>
          <w:p w:rsidR="00BF673C" w:rsidRDefault="00BF673C" w:rsidP="00B45321">
            <w:pPr>
              <w:snapToGrid w:val="0"/>
              <w:jc w:val="center"/>
              <w:rPr>
                <w:b/>
              </w:rPr>
            </w:pPr>
            <w:r>
              <w:rPr>
                <w:b/>
              </w:rPr>
              <w:t>2,1</w:t>
            </w:r>
          </w:p>
        </w:tc>
      </w:tr>
    </w:tbl>
    <w:p w:rsidR="00BF673C" w:rsidRDefault="00BF673C" w:rsidP="00BF673C">
      <w:pPr>
        <w:pStyle w:val="corpstexte1"/>
      </w:pPr>
    </w:p>
    <w:p w:rsidR="00BF673C" w:rsidRDefault="00343ECD" w:rsidP="00BF673C">
      <w:pPr>
        <w:pStyle w:val="corpstexte1"/>
      </w:pPr>
      <w:r>
        <w:t xml:space="preserve">Les retours à fleur </w:t>
      </w:r>
      <w:r w:rsidR="00EE32B8">
        <w:t xml:space="preserve">2019 </w:t>
      </w:r>
      <w:r w:rsidR="004E34C8">
        <w:t>étaient</w:t>
      </w:r>
      <w:r>
        <w:t xml:space="preserve"> </w:t>
      </w:r>
      <w:r w:rsidR="004E34C8">
        <w:t>faibles</w:t>
      </w:r>
      <w:r w:rsidR="00683140">
        <w:t xml:space="preserve"> à moyens</w:t>
      </w:r>
      <w:r>
        <w:t xml:space="preserve">. </w:t>
      </w:r>
      <w:r w:rsidR="00BF673C">
        <w:t xml:space="preserve">Seule la modalité </w:t>
      </w:r>
      <w:proofErr w:type="spellStart"/>
      <w:r w:rsidR="00BF673C" w:rsidRPr="00343ECD">
        <w:rPr>
          <w:i/>
        </w:rPr>
        <w:t>EthBa</w:t>
      </w:r>
      <w:proofErr w:type="spellEnd"/>
      <w:r w:rsidR="00BF673C">
        <w:t xml:space="preserve"> </w:t>
      </w:r>
      <w:r w:rsidR="004E34C8">
        <w:t xml:space="preserve">a </w:t>
      </w:r>
      <w:r w:rsidR="00BF673C">
        <w:t>apport</w:t>
      </w:r>
      <w:r w:rsidR="004E34C8">
        <w:t>é</w:t>
      </w:r>
      <w:r w:rsidR="00BF673C">
        <w:t xml:space="preserve"> un niveau de floraison visuellement supérieur </w:t>
      </w:r>
      <w:r w:rsidR="00EE32B8">
        <w:t xml:space="preserve">au témoin, </w:t>
      </w:r>
      <w:r w:rsidR="00BA0292">
        <w:t xml:space="preserve">sur tous les arbres </w:t>
      </w:r>
      <w:r w:rsidR="00BF673C">
        <w:t>l’année suivant l’éclaircissage</w:t>
      </w:r>
      <w:r w:rsidR="00BA0292">
        <w:t xml:space="preserve"> (dont 1 arbre noté 3/5)</w:t>
      </w:r>
      <w:r w:rsidR="00EE32B8">
        <w:t> ;</w:t>
      </w:r>
      <w:r w:rsidR="00BF673C">
        <w:t xml:space="preserve"> cela malgré une production supérieure aux modalités </w:t>
      </w:r>
      <w:proofErr w:type="spellStart"/>
      <w:r w:rsidR="00BF673C" w:rsidRPr="00B72F40">
        <w:rPr>
          <w:i/>
        </w:rPr>
        <w:t>Meca</w:t>
      </w:r>
      <w:proofErr w:type="spellEnd"/>
      <w:r w:rsidR="007B17FB">
        <w:t>,</w:t>
      </w:r>
      <w:r w:rsidR="00BF673C">
        <w:t xml:space="preserve"> </w:t>
      </w:r>
      <w:proofErr w:type="spellStart"/>
      <w:r w:rsidR="00BF673C" w:rsidRPr="00B72F40">
        <w:rPr>
          <w:i/>
        </w:rPr>
        <w:t>Eth</w:t>
      </w:r>
      <w:proofErr w:type="spellEnd"/>
      <w:r w:rsidR="00BF673C">
        <w:rPr>
          <w:i/>
        </w:rPr>
        <w:t xml:space="preserve"> </w:t>
      </w:r>
      <w:r w:rsidR="007B17FB" w:rsidRPr="007B17FB">
        <w:t>et</w:t>
      </w:r>
      <w:r w:rsidR="007B17FB">
        <w:rPr>
          <w:i/>
        </w:rPr>
        <w:t xml:space="preserve"> </w:t>
      </w:r>
      <w:proofErr w:type="spellStart"/>
      <w:r w:rsidR="007B17FB">
        <w:rPr>
          <w:i/>
        </w:rPr>
        <w:t>Tnt</w:t>
      </w:r>
      <w:proofErr w:type="spellEnd"/>
      <w:r w:rsidR="007B17FB">
        <w:rPr>
          <w:i/>
        </w:rPr>
        <w:t xml:space="preserve"> </w:t>
      </w:r>
      <w:r w:rsidR="00BF673C" w:rsidRPr="00B1140F">
        <w:t>en 2018</w:t>
      </w:r>
      <w:r w:rsidR="00BF673C">
        <w:t>.</w:t>
      </w:r>
      <w:r w:rsidR="00BA15E2">
        <w:t xml:space="preserve"> </w:t>
      </w:r>
      <w:r w:rsidR="00BA0292">
        <w:t xml:space="preserve">Pour </w:t>
      </w:r>
      <w:proofErr w:type="spellStart"/>
      <w:r w:rsidR="00BA0292" w:rsidRPr="00BA0292">
        <w:rPr>
          <w:i/>
        </w:rPr>
        <w:t>Eth</w:t>
      </w:r>
      <w:proofErr w:type="spellEnd"/>
      <w:r w:rsidR="00BA0292">
        <w:t>, 2 arbres/4 étaient fleuris (note de 2/5)</w:t>
      </w:r>
      <w:r w:rsidR="000729E8">
        <w:t xml:space="preserve">, comme pour </w:t>
      </w:r>
      <w:proofErr w:type="spellStart"/>
      <w:r w:rsidR="000729E8" w:rsidRPr="000729E8">
        <w:rPr>
          <w:i/>
        </w:rPr>
        <w:t>Meca</w:t>
      </w:r>
      <w:proofErr w:type="spellEnd"/>
      <w:r w:rsidR="000729E8">
        <w:t xml:space="preserve"> (note de 1,5/5)</w:t>
      </w:r>
      <w:r w:rsidR="00BA0292">
        <w:t xml:space="preserve">. </w:t>
      </w:r>
      <w:r w:rsidR="00BA15E2">
        <w:t xml:space="preserve">La déception sur la modalité </w:t>
      </w:r>
      <w:proofErr w:type="spellStart"/>
      <w:r w:rsidR="00BA15E2" w:rsidRPr="00BA15E2">
        <w:rPr>
          <w:i/>
        </w:rPr>
        <w:t>Meca</w:t>
      </w:r>
      <w:proofErr w:type="spellEnd"/>
      <w:r w:rsidR="00BA15E2">
        <w:t xml:space="preserve"> pourrait être </w:t>
      </w:r>
      <w:r w:rsidR="00321F74">
        <w:t xml:space="preserve">liée </w:t>
      </w:r>
      <w:r w:rsidR="00BA15E2">
        <w:t xml:space="preserve">à un éclaircissage trop tardif </w:t>
      </w:r>
      <w:r w:rsidR="000729E8">
        <w:t xml:space="preserve">en 2018 </w:t>
      </w:r>
      <w:r w:rsidR="00321F74">
        <w:t>(78 jours après F2) pour que le processus d’induction florale (</w:t>
      </w:r>
      <w:r w:rsidR="00B10211">
        <w:t>formation des boutons floraux pour l’année suivante</w:t>
      </w:r>
      <w:r w:rsidR="00321F74">
        <w:t>) puisse se réaliser.</w:t>
      </w:r>
    </w:p>
    <w:p w:rsidR="00BF673C" w:rsidRDefault="00BF673C" w:rsidP="00BF673C">
      <w:pPr>
        <w:pStyle w:val="En-tte"/>
        <w:tabs>
          <w:tab w:val="clear" w:pos="4536"/>
          <w:tab w:val="clear" w:pos="9072"/>
          <w:tab w:val="left" w:pos="1260"/>
          <w:tab w:val="left" w:leader="dot" w:pos="3060"/>
        </w:tabs>
        <w:spacing w:before="180"/>
        <w:rPr>
          <w:b/>
          <w:bCs/>
          <w:i/>
          <w:iCs/>
          <w:u w:val="single"/>
        </w:rPr>
      </w:pPr>
    </w:p>
    <w:p w:rsidR="00BF673C" w:rsidRPr="00EA515D" w:rsidRDefault="009D4DC3" w:rsidP="00BF673C">
      <w:pPr>
        <w:pStyle w:val="En-tte"/>
        <w:tabs>
          <w:tab w:val="clear" w:pos="4536"/>
          <w:tab w:val="clear" w:pos="9072"/>
          <w:tab w:val="left" w:pos="1260"/>
          <w:tab w:val="left" w:leader="dot" w:pos="3060"/>
        </w:tabs>
        <w:spacing w:before="180"/>
        <w:rPr>
          <w:b/>
          <w:bCs/>
          <w:i/>
          <w:iCs/>
          <w:u w:val="single"/>
        </w:rPr>
      </w:pPr>
      <w:r>
        <w:rPr>
          <w:b/>
          <w:bCs/>
          <w:i/>
          <w:iCs/>
          <w:u w:val="single"/>
        </w:rPr>
        <w:t>Production en</w:t>
      </w:r>
      <w:r w:rsidR="00BF673C">
        <w:rPr>
          <w:b/>
          <w:bCs/>
          <w:i/>
          <w:iCs/>
          <w:u w:val="single"/>
        </w:rPr>
        <w:t xml:space="preserve"> 2019</w:t>
      </w:r>
    </w:p>
    <w:p w:rsidR="00BF673C" w:rsidRPr="00EA515D" w:rsidRDefault="00BF673C" w:rsidP="00BF673C"/>
    <w:tbl>
      <w:tblPr>
        <w:tblW w:w="3590" w:type="dxa"/>
        <w:jc w:val="center"/>
        <w:tblInd w:w="70" w:type="dxa"/>
        <w:tblLayout w:type="fixed"/>
        <w:tblCellMar>
          <w:left w:w="70" w:type="dxa"/>
          <w:right w:w="70" w:type="dxa"/>
        </w:tblCellMar>
        <w:tblLook w:val="0000" w:firstRow="0" w:lastRow="0" w:firstColumn="0" w:lastColumn="0" w:noHBand="0" w:noVBand="0"/>
      </w:tblPr>
      <w:tblGrid>
        <w:gridCol w:w="1609"/>
        <w:gridCol w:w="1981"/>
      </w:tblGrid>
      <w:tr w:rsidR="00BF673C" w:rsidRPr="00EA515D" w:rsidTr="00B45321">
        <w:trPr>
          <w:jc w:val="center"/>
        </w:trPr>
        <w:tc>
          <w:tcPr>
            <w:tcW w:w="1609" w:type="dxa"/>
            <w:tcBorders>
              <w:top w:val="single" w:sz="20" w:space="0" w:color="000000"/>
              <w:left w:val="single" w:sz="20" w:space="0" w:color="000000"/>
              <w:bottom w:val="single" w:sz="8" w:space="0" w:color="000000"/>
            </w:tcBorders>
            <w:shd w:val="clear" w:color="auto" w:fill="auto"/>
            <w:vAlign w:val="center"/>
          </w:tcPr>
          <w:p w:rsidR="00BF673C" w:rsidRPr="00C53732" w:rsidRDefault="00BF673C" w:rsidP="00B45321">
            <w:pPr>
              <w:pStyle w:val="Titre6"/>
              <w:snapToGrid w:val="0"/>
              <w:jc w:val="center"/>
              <w:rPr>
                <w:b/>
                <w:sz w:val="20"/>
              </w:rPr>
            </w:pPr>
            <w:r>
              <w:rPr>
                <w:b/>
                <w:sz w:val="20"/>
              </w:rPr>
              <w:t>Modalités</w:t>
            </w:r>
          </w:p>
        </w:tc>
        <w:tc>
          <w:tcPr>
            <w:tcW w:w="1981" w:type="dxa"/>
            <w:tcBorders>
              <w:top w:val="single" w:sz="24" w:space="0" w:color="000000"/>
              <w:left w:val="single" w:sz="8" w:space="0" w:color="000000"/>
              <w:bottom w:val="single" w:sz="8" w:space="0" w:color="000000"/>
              <w:right w:val="single" w:sz="24" w:space="0" w:color="000000"/>
            </w:tcBorders>
            <w:vAlign w:val="center"/>
          </w:tcPr>
          <w:p w:rsidR="00BF673C" w:rsidRPr="00EA515D" w:rsidRDefault="00BF673C" w:rsidP="00B45321">
            <w:pPr>
              <w:snapToGrid w:val="0"/>
              <w:jc w:val="center"/>
              <w:rPr>
                <w:b/>
              </w:rPr>
            </w:pPr>
            <w:r>
              <w:rPr>
                <w:b/>
              </w:rPr>
              <w:t>Note de charge</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Meca</w:t>
            </w:r>
            <w:proofErr w:type="spellEnd"/>
          </w:p>
        </w:tc>
        <w:tc>
          <w:tcPr>
            <w:tcW w:w="1981" w:type="dxa"/>
            <w:tcBorders>
              <w:top w:val="single" w:sz="8" w:space="0" w:color="000000"/>
              <w:left w:val="single" w:sz="8" w:space="0" w:color="000000"/>
              <w:bottom w:val="single" w:sz="8" w:space="0" w:color="000000"/>
              <w:right w:val="single" w:sz="24" w:space="0" w:color="000000"/>
            </w:tcBorders>
          </w:tcPr>
          <w:p w:rsidR="00BF673C" w:rsidRDefault="00BF673C" w:rsidP="00B45321">
            <w:pPr>
              <w:pStyle w:val="En-tte"/>
              <w:tabs>
                <w:tab w:val="clear" w:pos="4536"/>
                <w:tab w:val="clear" w:pos="9072"/>
              </w:tabs>
              <w:snapToGrid w:val="0"/>
              <w:jc w:val="center"/>
              <w:rPr>
                <w:b/>
              </w:rPr>
            </w:pPr>
            <w:r>
              <w:rPr>
                <w:b/>
              </w:rPr>
              <w:t>1</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Eth</w:t>
            </w:r>
            <w:proofErr w:type="spellEnd"/>
          </w:p>
        </w:tc>
        <w:tc>
          <w:tcPr>
            <w:tcW w:w="1981" w:type="dxa"/>
            <w:tcBorders>
              <w:top w:val="single" w:sz="8" w:space="0" w:color="000000"/>
              <w:left w:val="single" w:sz="8" w:space="0" w:color="000000"/>
              <w:bottom w:val="single" w:sz="8" w:space="0" w:color="000000"/>
              <w:right w:val="single" w:sz="24" w:space="0" w:color="000000"/>
            </w:tcBorders>
          </w:tcPr>
          <w:p w:rsidR="00BF673C" w:rsidRDefault="00BF673C" w:rsidP="00B45321">
            <w:pPr>
              <w:pStyle w:val="En-tte"/>
              <w:tabs>
                <w:tab w:val="clear" w:pos="4536"/>
                <w:tab w:val="clear" w:pos="9072"/>
              </w:tabs>
              <w:snapToGrid w:val="0"/>
              <w:jc w:val="center"/>
              <w:rPr>
                <w:b/>
              </w:rPr>
            </w:pPr>
            <w:r>
              <w:rPr>
                <w:b/>
              </w:rPr>
              <w:t>1</w:t>
            </w:r>
          </w:p>
        </w:tc>
      </w:tr>
      <w:tr w:rsidR="00BF673C" w:rsidRPr="00EA515D" w:rsidTr="00B45321">
        <w:trPr>
          <w:jc w:val="center"/>
        </w:trPr>
        <w:tc>
          <w:tcPr>
            <w:tcW w:w="1609" w:type="dxa"/>
            <w:tcBorders>
              <w:left w:val="single" w:sz="20" w:space="0" w:color="000000"/>
              <w:bottom w:val="single" w:sz="8" w:space="0" w:color="000000"/>
            </w:tcBorders>
            <w:shd w:val="clear" w:color="auto" w:fill="auto"/>
          </w:tcPr>
          <w:p w:rsidR="00BF673C" w:rsidRPr="00EA515D" w:rsidRDefault="00BF673C" w:rsidP="00B45321">
            <w:pPr>
              <w:snapToGrid w:val="0"/>
              <w:jc w:val="center"/>
              <w:rPr>
                <w:b/>
              </w:rPr>
            </w:pPr>
            <w:proofErr w:type="spellStart"/>
            <w:r>
              <w:rPr>
                <w:b/>
              </w:rPr>
              <w:t>Tnt</w:t>
            </w:r>
            <w:proofErr w:type="spellEnd"/>
          </w:p>
        </w:tc>
        <w:tc>
          <w:tcPr>
            <w:tcW w:w="1981" w:type="dxa"/>
            <w:tcBorders>
              <w:top w:val="single" w:sz="8" w:space="0" w:color="000000"/>
              <w:left w:val="single" w:sz="8" w:space="0" w:color="000000"/>
              <w:bottom w:val="single" w:sz="8" w:space="0" w:color="000000"/>
              <w:right w:val="single" w:sz="24" w:space="0" w:color="000000"/>
            </w:tcBorders>
          </w:tcPr>
          <w:p w:rsidR="00BF673C" w:rsidRDefault="00BF673C" w:rsidP="00B45321">
            <w:pPr>
              <w:pStyle w:val="En-tte"/>
              <w:tabs>
                <w:tab w:val="clear" w:pos="4536"/>
                <w:tab w:val="clear" w:pos="9072"/>
              </w:tabs>
              <w:snapToGrid w:val="0"/>
              <w:jc w:val="center"/>
              <w:rPr>
                <w:b/>
              </w:rPr>
            </w:pPr>
            <w:r>
              <w:rPr>
                <w:b/>
              </w:rPr>
              <w:t>1</w:t>
            </w:r>
          </w:p>
        </w:tc>
      </w:tr>
      <w:tr w:rsidR="00BF673C" w:rsidRPr="00EA515D" w:rsidTr="00B45321">
        <w:trPr>
          <w:jc w:val="center"/>
        </w:trPr>
        <w:tc>
          <w:tcPr>
            <w:tcW w:w="1609" w:type="dxa"/>
            <w:tcBorders>
              <w:left w:val="single" w:sz="20" w:space="0" w:color="000000"/>
              <w:bottom w:val="single" w:sz="20" w:space="0" w:color="000000"/>
            </w:tcBorders>
            <w:shd w:val="clear" w:color="auto" w:fill="auto"/>
          </w:tcPr>
          <w:p w:rsidR="00BF673C" w:rsidRPr="00EA515D" w:rsidRDefault="00BF673C" w:rsidP="00B45321">
            <w:pPr>
              <w:snapToGrid w:val="0"/>
              <w:jc w:val="center"/>
              <w:rPr>
                <w:b/>
              </w:rPr>
            </w:pPr>
            <w:proofErr w:type="spellStart"/>
            <w:r>
              <w:rPr>
                <w:b/>
              </w:rPr>
              <w:t>EthBa</w:t>
            </w:r>
            <w:proofErr w:type="spellEnd"/>
          </w:p>
        </w:tc>
        <w:tc>
          <w:tcPr>
            <w:tcW w:w="1981" w:type="dxa"/>
            <w:tcBorders>
              <w:top w:val="single" w:sz="8" w:space="0" w:color="000000"/>
              <w:left w:val="single" w:sz="8" w:space="0" w:color="000000"/>
              <w:bottom w:val="single" w:sz="24" w:space="0" w:color="000000"/>
              <w:right w:val="single" w:sz="24" w:space="0" w:color="000000"/>
            </w:tcBorders>
          </w:tcPr>
          <w:p w:rsidR="00BF673C" w:rsidRDefault="00BF673C" w:rsidP="00B45321">
            <w:pPr>
              <w:snapToGrid w:val="0"/>
              <w:jc w:val="center"/>
              <w:rPr>
                <w:b/>
              </w:rPr>
            </w:pPr>
            <w:r>
              <w:rPr>
                <w:b/>
              </w:rPr>
              <w:t>1,1</w:t>
            </w:r>
          </w:p>
        </w:tc>
      </w:tr>
    </w:tbl>
    <w:p w:rsidR="00BF673C" w:rsidRDefault="00BF673C" w:rsidP="00BF673C">
      <w:pPr>
        <w:pStyle w:val="corpstexte1"/>
      </w:pPr>
    </w:p>
    <w:p w:rsidR="00BF673C" w:rsidRDefault="00BF673C" w:rsidP="00BF673C">
      <w:pPr>
        <w:pStyle w:val="corpstexte1"/>
      </w:pPr>
      <w:r>
        <w:t>Il n’y a</w:t>
      </w:r>
      <w:r w:rsidR="000551FB">
        <w:t>vait</w:t>
      </w:r>
      <w:r>
        <w:t xml:space="preserve"> aucune différence entre les modalités. </w:t>
      </w:r>
      <w:r w:rsidR="00EE32B8">
        <w:t>Il est important de noter que l</w:t>
      </w:r>
      <w:r>
        <w:t>a nouaison n’a pas été bonne en 2019</w:t>
      </w:r>
      <w:r w:rsidR="005E4045">
        <w:t xml:space="preserve"> (</w:t>
      </w:r>
      <w:r w:rsidR="00947747">
        <w:t>gel printanier</w:t>
      </w:r>
      <w:r w:rsidR="005E4045">
        <w:t>)</w:t>
      </w:r>
      <w:r>
        <w:t>.</w:t>
      </w:r>
    </w:p>
    <w:p w:rsidR="00BF673C" w:rsidRDefault="00BF673C" w:rsidP="00BF673C">
      <w:pPr>
        <w:pStyle w:val="corpstexte1"/>
      </w:pPr>
      <w:r>
        <w:t>Aucune récolt</w:t>
      </w:r>
      <w:r w:rsidR="008B783B">
        <w:t>e</w:t>
      </w:r>
      <w:r>
        <w:t xml:space="preserve"> n’a donc été effectuée.</w:t>
      </w:r>
    </w:p>
    <w:p w:rsidR="00AB1CC9" w:rsidRDefault="00AB1CC9" w:rsidP="00BF673C">
      <w:pPr>
        <w:pStyle w:val="corpstexte1"/>
      </w:pPr>
    </w:p>
    <w:p w:rsidR="00001DFF" w:rsidRPr="00AB1CC9" w:rsidRDefault="00001DFF" w:rsidP="00AB1CC9">
      <w:pPr>
        <w:pStyle w:val="Titre3"/>
        <w:ind w:left="1135" w:hanging="284"/>
      </w:pPr>
      <w:bookmarkStart w:id="10" w:name="_Toc84858372"/>
      <w:r w:rsidRPr="00AB1CC9">
        <w:t>Conclusions des deux années d’essai sur la variété De Cloche et perspectives</w:t>
      </w:r>
      <w:bookmarkEnd w:id="10"/>
    </w:p>
    <w:p w:rsidR="00116927" w:rsidRDefault="005C7703" w:rsidP="00280C33">
      <w:pPr>
        <w:pStyle w:val="corpstexte1"/>
        <w:spacing w:before="120"/>
      </w:pPr>
      <w:r>
        <w:t>I</w:t>
      </w:r>
      <w:r w:rsidR="00A65664">
        <w:t>l n’a pas été possible</w:t>
      </w:r>
      <w:r w:rsidR="008676CC">
        <w:t xml:space="preserve"> d’améliorer la régularité de production par rapport au témoin</w:t>
      </w:r>
      <w:r w:rsidR="00A65664">
        <w:t xml:space="preserve"> non éclairci</w:t>
      </w:r>
      <w:r>
        <w:t>, notamment du fait de conditions climati</w:t>
      </w:r>
      <w:r w:rsidR="00861892">
        <w:t>ques défavorables au printemps l’année de retour (n+1)</w:t>
      </w:r>
      <w:r w:rsidR="00116927">
        <w:t>.</w:t>
      </w:r>
      <w:r w:rsidR="008676CC">
        <w:t xml:space="preserve"> Cependant, l’impact </w:t>
      </w:r>
      <w:r w:rsidR="00A65664">
        <w:t xml:space="preserve">des pratiques mises en place </w:t>
      </w:r>
      <w:r w:rsidR="008676CC">
        <w:t>sur la diminution du nombre de fruits l’année d’éclaircissage a été démontrée</w:t>
      </w:r>
      <w:r w:rsidR="00A65664">
        <w:t>,</w:t>
      </w:r>
      <w:r w:rsidR="008676CC">
        <w:t xml:space="preserve"> en 2016 et 2018.</w:t>
      </w:r>
    </w:p>
    <w:p w:rsidR="002135FD" w:rsidRDefault="00116927" w:rsidP="00280C33">
      <w:pPr>
        <w:pStyle w:val="corpstexte1"/>
        <w:spacing w:before="0" w:after="0"/>
      </w:pPr>
      <w:r>
        <w:t>L’impact de l’éclaircissage en 2018</w:t>
      </w:r>
      <w:r w:rsidR="008676CC">
        <w:t xml:space="preserve"> sur le retour à fleur l’année suivante</w:t>
      </w:r>
      <w:r>
        <w:t xml:space="preserve"> a été significativement plus faible qu’en 2016. </w:t>
      </w:r>
      <w:r w:rsidR="00B34E5B">
        <w:t xml:space="preserve">Les taux de floraison mesurés étaient plus élevés en 2018, mais ce n’est </w:t>
      </w:r>
      <w:r w:rsidR="002135FD">
        <w:t>pas la seule explication</w:t>
      </w:r>
      <w:r w:rsidR="00192FDD">
        <w:t xml:space="preserve"> possible</w:t>
      </w:r>
      <w:r w:rsidR="002135FD">
        <w:t xml:space="preserve">. Il est probable que l’éclaircissage mécanique ait été </w:t>
      </w:r>
      <w:r w:rsidR="00D53183">
        <w:t xml:space="preserve">réalisé </w:t>
      </w:r>
      <w:r w:rsidR="002135FD">
        <w:t>trop tardi</w:t>
      </w:r>
      <w:r w:rsidR="00D53183">
        <w:t>vement par rapport à la date de pleine floraison</w:t>
      </w:r>
      <w:r w:rsidR="004002AE">
        <w:t xml:space="preserve"> (F2 + 78 jours)</w:t>
      </w:r>
      <w:r w:rsidR="002135FD">
        <w:t>. Concernant l’éclaircissage chimique, les conditions climatiques n’étaient pas favorables à une bonne efficacité des substances actives.</w:t>
      </w:r>
    </w:p>
    <w:p w:rsidR="00280C33" w:rsidRDefault="00280C33" w:rsidP="00280C33">
      <w:pPr>
        <w:pStyle w:val="corpstexte1"/>
        <w:spacing w:before="0" w:after="0"/>
      </w:pPr>
    </w:p>
    <w:p w:rsidR="00007BD3" w:rsidRDefault="00B34E5B" w:rsidP="00280C33">
      <w:pPr>
        <w:pStyle w:val="corpstexte1"/>
        <w:spacing w:before="0" w:after="0"/>
      </w:pPr>
      <w:r>
        <w:t>Il faut noter que le</w:t>
      </w:r>
      <w:r w:rsidR="009C5845">
        <w:t>s</w:t>
      </w:r>
      <w:r>
        <w:t xml:space="preserve"> niveau</w:t>
      </w:r>
      <w:r w:rsidR="009C5845">
        <w:t>x</w:t>
      </w:r>
      <w:r>
        <w:t xml:space="preserve"> de floraison en 2017 (année de retour</w:t>
      </w:r>
      <w:r w:rsidR="00AF6FA9">
        <w:t xml:space="preserve"> – éclaircissage 2016</w:t>
      </w:r>
      <w:r>
        <w:t>)</w:t>
      </w:r>
      <w:r w:rsidR="009C5845">
        <w:t xml:space="preserve"> étaient particulièrement bon</w:t>
      </w:r>
      <w:r w:rsidR="00402ABB">
        <w:t>s</w:t>
      </w:r>
      <w:r w:rsidR="009C5845">
        <w:t>, même</w:t>
      </w:r>
      <w:r>
        <w:t xml:space="preserve"> sur le témoin non éclairci (3,3/5).</w:t>
      </w:r>
      <w:r w:rsidR="009C5845">
        <w:t xml:space="preserve"> En effet, même si la modalité </w:t>
      </w:r>
      <w:proofErr w:type="spellStart"/>
      <w:r w:rsidR="009C5845" w:rsidRPr="009C5845">
        <w:rPr>
          <w:i/>
        </w:rPr>
        <w:t>EthBa</w:t>
      </w:r>
      <w:proofErr w:type="spellEnd"/>
      <w:r w:rsidR="009C5845">
        <w:t xml:space="preserve"> affichait </w:t>
      </w:r>
      <w:r w:rsidR="00AF6FA9">
        <w:t>le</w:t>
      </w:r>
      <w:r w:rsidR="009C5845">
        <w:t xml:space="preserve"> meilleur score</w:t>
      </w:r>
      <w:r w:rsidR="00AF6FA9">
        <w:t xml:space="preserve"> (4,6/5)</w:t>
      </w:r>
      <w:r w:rsidR="009C5845">
        <w:t>, sans les gelées printanières, il y aurait peut-être eu une bonne production sur toutes les modalités.</w:t>
      </w:r>
    </w:p>
    <w:p w:rsidR="00280C33" w:rsidRDefault="00280C33" w:rsidP="00280C33">
      <w:pPr>
        <w:pStyle w:val="corpstexte1"/>
        <w:spacing w:before="0" w:after="0"/>
      </w:pPr>
    </w:p>
    <w:p w:rsidR="002B78C0" w:rsidRDefault="002B78C0" w:rsidP="00280C33">
      <w:pPr>
        <w:pStyle w:val="corpstexte1"/>
        <w:spacing w:before="0" w:after="0"/>
      </w:pPr>
      <w:r w:rsidRPr="00017471">
        <w:t>Pour les deux années</w:t>
      </w:r>
      <w:r>
        <w:t xml:space="preserve"> d’éclaircissage</w:t>
      </w:r>
      <w:r w:rsidRPr="00017471">
        <w:t xml:space="preserve">, il y a eu un déficit hydrique </w:t>
      </w:r>
      <w:r>
        <w:t xml:space="preserve">global </w:t>
      </w:r>
      <w:r w:rsidRPr="00017471">
        <w:t xml:space="preserve">par rapport aux normales (&gt; 100 mm), </w:t>
      </w:r>
      <w:r>
        <w:t>particulièrement</w:t>
      </w:r>
      <w:r w:rsidRPr="00017471">
        <w:t xml:space="preserve"> de juin à octobre</w:t>
      </w:r>
      <w:r>
        <w:t xml:space="preserve"> (station de Flers - Orne)</w:t>
      </w:r>
      <w:r w:rsidRPr="00017471">
        <w:t>. Ce constat était plus marqué en 2016.</w:t>
      </w:r>
    </w:p>
    <w:p w:rsidR="00254C06" w:rsidRDefault="00254C06" w:rsidP="00280C33">
      <w:pPr>
        <w:pStyle w:val="corpstexte1"/>
        <w:spacing w:before="0" w:after="0"/>
      </w:pPr>
    </w:p>
    <w:p w:rsidR="00F60814" w:rsidRDefault="00F60814" w:rsidP="00280C33">
      <w:pPr>
        <w:pStyle w:val="corpstexte1"/>
        <w:spacing w:before="0" w:after="0"/>
      </w:pPr>
      <w:r>
        <w:t>Il serait nécessaire de mettre en plac</w:t>
      </w:r>
      <w:r w:rsidR="000729E8">
        <w:t>e de nouveaux essais factoriels</w:t>
      </w:r>
      <w:r>
        <w:t xml:space="preserve"> </w:t>
      </w:r>
      <w:r w:rsidR="00CC31F7">
        <w:t xml:space="preserve">pluriannuels </w:t>
      </w:r>
      <w:r>
        <w:t>en introduisant des répétitions</w:t>
      </w:r>
      <w:r w:rsidR="00CC31F7">
        <w:t xml:space="preserve"> (= blocs).</w:t>
      </w:r>
      <w:r w:rsidR="000729E8">
        <w:t xml:space="preserve"> </w:t>
      </w:r>
      <w:r w:rsidR="00CC31F7">
        <w:t>Cela permettrait</w:t>
      </w:r>
      <w:r>
        <w:t xml:space="preserve"> de </w:t>
      </w:r>
      <w:r w:rsidR="00CC31F7">
        <w:t>confirmer ces premiers résultats intéressants, en vue d’affiner les conseils donnés</w:t>
      </w:r>
      <w:r>
        <w:t xml:space="preserve"> </w:t>
      </w:r>
      <w:r w:rsidR="00CC31F7">
        <w:t>aux</w:t>
      </w:r>
      <w:r>
        <w:t xml:space="preserve"> producteurs. Cela nécessitera de trouver une parcelle plus grande</w:t>
      </w:r>
      <w:r w:rsidR="00CC31F7">
        <w:t xml:space="preserve"> pour disposer d</w:t>
      </w:r>
      <w:r w:rsidR="00DE7378">
        <w:t>’un</w:t>
      </w:r>
      <w:r w:rsidR="00CC31F7">
        <w:t xml:space="preserve"> nombre d’arbres </w:t>
      </w:r>
      <w:r w:rsidR="00DE7378">
        <w:t>suffisant</w:t>
      </w:r>
      <w:r>
        <w:t>.</w:t>
      </w:r>
    </w:p>
    <w:p w:rsidR="008033F3" w:rsidRDefault="008033F3" w:rsidP="00280C33">
      <w:pPr>
        <w:pStyle w:val="corpstexte1"/>
        <w:spacing w:before="0" w:after="0"/>
      </w:pPr>
    </w:p>
    <w:p w:rsidR="00B45321" w:rsidRDefault="00B45321" w:rsidP="00FE13D6">
      <w:pPr>
        <w:pStyle w:val="Titre2"/>
        <w:numPr>
          <w:ilvl w:val="0"/>
          <w:numId w:val="16"/>
        </w:numPr>
        <w:ind w:left="851" w:hanging="284"/>
      </w:pPr>
      <w:bookmarkStart w:id="11" w:name="_Toc84858373"/>
      <w:r>
        <w:t>V</w:t>
      </w:r>
      <w:r w:rsidR="001A500B" w:rsidRPr="008558B2">
        <w:t>ariété Fausset</w:t>
      </w:r>
      <w:bookmarkEnd w:id="11"/>
    </w:p>
    <w:p w:rsidR="00B45321" w:rsidRDefault="00B45321" w:rsidP="00FE13D6">
      <w:pPr>
        <w:pStyle w:val="Titre3"/>
        <w:numPr>
          <w:ilvl w:val="0"/>
          <w:numId w:val="25"/>
        </w:numPr>
        <w:ind w:left="1134" w:hanging="283"/>
      </w:pPr>
      <w:bookmarkStart w:id="12" w:name="_Toc84858374"/>
      <w:r>
        <w:t>Années 2016/2017</w:t>
      </w:r>
      <w:bookmarkEnd w:id="12"/>
    </w:p>
    <w:p w:rsidR="001A500B" w:rsidRDefault="001A500B" w:rsidP="008829C7">
      <w:pPr>
        <w:pStyle w:val="Titre4"/>
      </w:pPr>
      <w:r>
        <w:t>Dispositif</w:t>
      </w:r>
    </w:p>
    <w:p w:rsidR="001A500B" w:rsidRPr="008C33BC" w:rsidRDefault="009B49C3" w:rsidP="00DF5BC6">
      <w:pPr>
        <w:pStyle w:val="Paragraphedeliste"/>
        <w:ind w:left="284" w:hanging="295"/>
      </w:pPr>
      <w:r>
        <w:t xml:space="preserve">Lieu : </w:t>
      </w:r>
      <w:r w:rsidR="0036766E">
        <w:t>v</w:t>
      </w:r>
      <w:r w:rsidRPr="008C33BC">
        <w:t xml:space="preserve">erger de </w:t>
      </w:r>
      <w:r w:rsidR="00F61474" w:rsidRPr="008C33BC">
        <w:t xml:space="preserve">producteur/ Thierry </w:t>
      </w:r>
      <w:proofErr w:type="spellStart"/>
      <w:r w:rsidR="00F61474" w:rsidRPr="008C33BC">
        <w:t>Boisgontier</w:t>
      </w:r>
      <w:proofErr w:type="spellEnd"/>
      <w:r w:rsidRPr="008C33BC">
        <w:t xml:space="preserve"> à Sept-Forges (Orne)</w:t>
      </w:r>
      <w:r w:rsidR="0036766E">
        <w:t>.</w:t>
      </w:r>
    </w:p>
    <w:p w:rsidR="001A500B" w:rsidRPr="008C33BC" w:rsidRDefault="001A500B" w:rsidP="00DF5BC6">
      <w:pPr>
        <w:pStyle w:val="Paragraphedeliste"/>
        <w:ind w:left="284" w:hanging="295"/>
      </w:pPr>
      <w:r w:rsidRPr="008C33BC">
        <w:t xml:space="preserve">Porte-greffe et distances de plantation : </w:t>
      </w:r>
      <w:r w:rsidR="00A03B9B">
        <w:t xml:space="preserve">cognassier </w:t>
      </w:r>
      <w:r w:rsidRPr="008C33BC">
        <w:t xml:space="preserve">- 5,5 m </w:t>
      </w:r>
      <w:r w:rsidR="00447E02">
        <w:t>x</w:t>
      </w:r>
      <w:r w:rsidRPr="008C33BC">
        <w:t xml:space="preserve"> 2,3</w:t>
      </w:r>
      <w:r w:rsidR="0036766E">
        <w:t>.</w:t>
      </w:r>
    </w:p>
    <w:p w:rsidR="001A500B" w:rsidRPr="008C33BC" w:rsidRDefault="001A500B" w:rsidP="00DF5BC6">
      <w:pPr>
        <w:pStyle w:val="Paragraphedeliste"/>
        <w:ind w:left="284" w:hanging="295"/>
      </w:pPr>
      <w:r w:rsidRPr="008C33BC">
        <w:t>Année de plantation : 2008 (9</w:t>
      </w:r>
      <w:r w:rsidRPr="00942B93">
        <w:rPr>
          <w:vertAlign w:val="superscript"/>
        </w:rPr>
        <w:t>ème</w:t>
      </w:r>
      <w:r w:rsidR="00942B93">
        <w:t xml:space="preserve"> </w:t>
      </w:r>
      <w:r w:rsidRPr="008C33BC">
        <w:t>feuille en 2016)</w:t>
      </w:r>
      <w:r w:rsidR="0036766E">
        <w:t>.</w:t>
      </w:r>
    </w:p>
    <w:p w:rsidR="001A500B" w:rsidRDefault="001A500B" w:rsidP="00DF5BC6">
      <w:pPr>
        <w:pStyle w:val="Paragraphedeliste"/>
        <w:ind w:left="284" w:hanging="295"/>
      </w:pPr>
      <w:r w:rsidRPr="008C33BC">
        <w:t xml:space="preserve">Démarrage de l’expérimentation : </w:t>
      </w:r>
      <w:r w:rsidR="009B49C3" w:rsidRPr="008C33BC">
        <w:t xml:space="preserve">printemps </w:t>
      </w:r>
      <w:r w:rsidRPr="008C33BC">
        <w:t>2016 (année d’éclaircissage)</w:t>
      </w:r>
      <w:r w:rsidR="0036766E">
        <w:t>.</w:t>
      </w:r>
    </w:p>
    <w:p w:rsidR="001A500B" w:rsidRPr="008C33BC" w:rsidRDefault="001A500B" w:rsidP="00DF5BC6">
      <w:pPr>
        <w:pStyle w:val="Paragraphedeliste"/>
        <w:ind w:left="284" w:hanging="295"/>
      </w:pPr>
      <w:r w:rsidRPr="008C33BC">
        <w:t>4 modalités, 5 arbres/modalité :</w:t>
      </w:r>
    </w:p>
    <w:p w:rsidR="001A500B" w:rsidRPr="008C33BC" w:rsidRDefault="00C46026" w:rsidP="00FE13D6">
      <w:pPr>
        <w:pStyle w:val="En-tte"/>
        <w:numPr>
          <w:ilvl w:val="0"/>
          <w:numId w:val="26"/>
        </w:numPr>
        <w:suppressAutoHyphens/>
        <w:spacing w:before="120"/>
        <w:ind w:left="1134" w:hanging="283"/>
      </w:pPr>
      <w:proofErr w:type="spellStart"/>
      <w:r w:rsidRPr="008C33BC">
        <w:t>T</w:t>
      </w:r>
      <w:r w:rsidR="00B63E4C">
        <w:t>nt</w:t>
      </w:r>
      <w:proofErr w:type="spellEnd"/>
      <w:r w:rsidRPr="008C33BC">
        <w:t xml:space="preserve"> = </w:t>
      </w:r>
      <w:r w:rsidR="002D6AA2">
        <w:t>t</w:t>
      </w:r>
      <w:r w:rsidRPr="008C33BC">
        <w:t xml:space="preserve">émoin non </w:t>
      </w:r>
      <w:r w:rsidR="009F0F37">
        <w:t>traité (pas d’éclaircissage)</w:t>
      </w:r>
      <w:r w:rsidR="002D6AA2">
        <w:t>,</w:t>
      </w:r>
    </w:p>
    <w:p w:rsidR="001A500B" w:rsidRPr="008C33BC" w:rsidRDefault="00B63E4C" w:rsidP="00FE13D6">
      <w:pPr>
        <w:pStyle w:val="En-tte"/>
        <w:numPr>
          <w:ilvl w:val="0"/>
          <w:numId w:val="26"/>
        </w:numPr>
        <w:suppressAutoHyphens/>
        <w:ind w:left="1134" w:hanging="283"/>
      </w:pPr>
      <w:proofErr w:type="spellStart"/>
      <w:r>
        <w:t>Meca</w:t>
      </w:r>
      <w:proofErr w:type="spellEnd"/>
      <w:r w:rsidR="00C46026" w:rsidRPr="008C33BC">
        <w:t xml:space="preserve"> = </w:t>
      </w:r>
      <w:r w:rsidR="002D6AA2">
        <w:t>é</w:t>
      </w:r>
      <w:r w:rsidR="001A500B" w:rsidRPr="008C33BC">
        <w:t>claircissage mécanique</w:t>
      </w:r>
      <w:r w:rsidR="00E0017D" w:rsidRPr="008C33BC">
        <w:t>, sur jeunes fruits</w:t>
      </w:r>
      <w:r w:rsidR="002D6AA2">
        <w:t>,</w:t>
      </w:r>
    </w:p>
    <w:p w:rsidR="001A500B" w:rsidRDefault="00B63E4C" w:rsidP="00FE13D6">
      <w:pPr>
        <w:pStyle w:val="En-tte"/>
        <w:numPr>
          <w:ilvl w:val="0"/>
          <w:numId w:val="26"/>
        </w:numPr>
        <w:suppressAutoHyphens/>
        <w:ind w:left="1134" w:hanging="283"/>
      </w:pPr>
      <w:proofErr w:type="spellStart"/>
      <w:r>
        <w:t>EthBa</w:t>
      </w:r>
      <w:proofErr w:type="spellEnd"/>
      <w:r w:rsidR="00C46026">
        <w:t xml:space="preserve"> = </w:t>
      </w:r>
      <w:r w:rsidR="002D6AA2">
        <w:t>é</w:t>
      </w:r>
      <w:r w:rsidR="00C46026">
        <w:t>claircissage chimique (</w:t>
      </w:r>
      <w:proofErr w:type="spellStart"/>
      <w:r w:rsidR="002D6AA2">
        <w:t>E</w:t>
      </w:r>
      <w:r w:rsidR="00C46026">
        <w:t>théphon</w:t>
      </w:r>
      <w:proofErr w:type="spellEnd"/>
      <w:r w:rsidR="00C46026">
        <w:t xml:space="preserve"> + 6-BA)</w:t>
      </w:r>
      <w:r w:rsidR="002D6AA2">
        <w:t>,</w:t>
      </w:r>
    </w:p>
    <w:p w:rsidR="001A500B" w:rsidRDefault="00B63E4C" w:rsidP="00FE13D6">
      <w:pPr>
        <w:pStyle w:val="En-tte"/>
        <w:numPr>
          <w:ilvl w:val="0"/>
          <w:numId w:val="26"/>
        </w:numPr>
        <w:suppressAutoHyphens/>
        <w:ind w:left="1134" w:hanging="283"/>
      </w:pPr>
      <w:proofErr w:type="spellStart"/>
      <w:r>
        <w:t>Eth</w:t>
      </w:r>
      <w:proofErr w:type="spellEnd"/>
      <w:r w:rsidR="00C46026">
        <w:t xml:space="preserve"> = </w:t>
      </w:r>
      <w:r w:rsidR="002D6AA2">
        <w:t>é</w:t>
      </w:r>
      <w:r w:rsidR="00C46026">
        <w:t xml:space="preserve">claircissage chimique </w:t>
      </w:r>
      <w:r w:rsidR="00E0017D">
        <w:t>(</w:t>
      </w:r>
      <w:proofErr w:type="spellStart"/>
      <w:r w:rsidR="002D6AA2">
        <w:t>E</w:t>
      </w:r>
      <w:r w:rsidR="00C46026">
        <w:t>th</w:t>
      </w:r>
      <w:r w:rsidR="00E0017D">
        <w:t>éphon</w:t>
      </w:r>
      <w:proofErr w:type="spellEnd"/>
      <w:r w:rsidR="00E0017D">
        <w:t>)</w:t>
      </w:r>
      <w:r w:rsidR="002D6AA2">
        <w:t>.</w:t>
      </w:r>
    </w:p>
    <w:p w:rsidR="003B26E9" w:rsidRDefault="003B26E9" w:rsidP="003B26E9">
      <w:pPr>
        <w:pStyle w:val="En-tte"/>
        <w:suppressAutoHyphens/>
        <w:ind w:left="1418"/>
      </w:pPr>
    </w:p>
    <w:p w:rsidR="00B60911" w:rsidRDefault="00B60911" w:rsidP="00DF5BC6">
      <w:pPr>
        <w:pStyle w:val="Paragraphedeliste"/>
        <w:ind w:left="284" w:hanging="295"/>
      </w:pPr>
      <w:r>
        <w:t xml:space="preserve">F2 (50 % de fleurs ouvertes sur B2 et +) : </w:t>
      </w:r>
      <w:r w:rsidR="003B26E9">
        <w:t>10 mai 2016.</w:t>
      </w:r>
    </w:p>
    <w:p w:rsidR="00B60911" w:rsidRDefault="00B60911" w:rsidP="00B60911">
      <w:pPr>
        <w:pStyle w:val="En-tte"/>
        <w:suppressAutoHyphens/>
      </w:pPr>
    </w:p>
    <w:p w:rsidR="00C46026" w:rsidRPr="002D6AA2" w:rsidRDefault="00C46026" w:rsidP="008829C7">
      <w:pPr>
        <w:pStyle w:val="Titre4"/>
      </w:pPr>
      <w:r w:rsidRPr="002D6AA2">
        <w:t>Matériel et méthodes</w:t>
      </w:r>
    </w:p>
    <w:p w:rsidR="00C46026" w:rsidRPr="004627B3" w:rsidRDefault="00C46026" w:rsidP="00DF5BC6">
      <w:pPr>
        <w:pStyle w:val="Paragraphedeliste"/>
        <w:ind w:left="284" w:hanging="295"/>
      </w:pPr>
      <w:r w:rsidRPr="004627B3">
        <w:t xml:space="preserve">Modalité </w:t>
      </w:r>
      <w:proofErr w:type="spellStart"/>
      <w:r w:rsidR="006A4EDB" w:rsidRPr="006A4EDB">
        <w:rPr>
          <w:i/>
        </w:rPr>
        <w:t>Meca</w:t>
      </w:r>
      <w:proofErr w:type="spellEnd"/>
      <w:r w:rsidRPr="004627B3">
        <w:t xml:space="preserve"> : intervention réalisée avec secoueur à courroie </w:t>
      </w:r>
      <w:r w:rsidRPr="003617D0">
        <w:rPr>
          <w:b/>
          <w:i/>
          <w:u w:val="single"/>
        </w:rPr>
        <w:t xml:space="preserve">le 7 juillet 2016, soit F2 (pleine floraison) + </w:t>
      </w:r>
      <w:r w:rsidR="009E68ED">
        <w:rPr>
          <w:b/>
          <w:i/>
          <w:u w:val="single"/>
        </w:rPr>
        <w:t>57</w:t>
      </w:r>
      <w:r w:rsidRPr="003617D0">
        <w:rPr>
          <w:b/>
          <w:i/>
          <w:u w:val="single"/>
        </w:rPr>
        <w:t xml:space="preserve"> jours</w:t>
      </w:r>
      <w:r w:rsidRPr="004627B3">
        <w:t>.</w:t>
      </w:r>
    </w:p>
    <w:p w:rsidR="00C46026" w:rsidRDefault="00C46026" w:rsidP="00097EDD">
      <w:pPr>
        <w:pStyle w:val="En-tte"/>
        <w:suppressAutoHyphens/>
        <w:ind w:left="1080"/>
        <w:jc w:val="left"/>
      </w:pPr>
    </w:p>
    <w:p w:rsidR="009E68ED" w:rsidRPr="009E68ED" w:rsidRDefault="009E68ED" w:rsidP="00DF5BC6">
      <w:pPr>
        <w:pStyle w:val="Paragraphedeliste"/>
        <w:ind w:left="284" w:hanging="295"/>
      </w:pPr>
      <w:r w:rsidRPr="009E68ED">
        <w:t xml:space="preserve">Modalité </w:t>
      </w:r>
      <w:proofErr w:type="spellStart"/>
      <w:r w:rsidR="006A4EDB" w:rsidRPr="006A4EDB">
        <w:rPr>
          <w:i/>
        </w:rPr>
        <w:t>EthBa</w:t>
      </w:r>
      <w:proofErr w:type="spellEnd"/>
      <w:r w:rsidRPr="009E68ED">
        <w:t> :</w:t>
      </w:r>
    </w:p>
    <w:p w:rsidR="001A500B" w:rsidRPr="009E68ED" w:rsidRDefault="009E68ED" w:rsidP="00FE13D6">
      <w:pPr>
        <w:pStyle w:val="En-tte"/>
        <w:numPr>
          <w:ilvl w:val="1"/>
          <w:numId w:val="7"/>
        </w:numPr>
        <w:suppressAutoHyphens/>
        <w:spacing w:before="120"/>
        <w:ind w:left="1078" w:hanging="227"/>
      </w:pPr>
      <w:r w:rsidRPr="009E68ED">
        <w:t xml:space="preserve">intervention réalisée avec pulvérisateur thermique porté dans le dos, </w:t>
      </w:r>
      <w:r w:rsidRPr="009E68ED">
        <w:rPr>
          <w:b/>
          <w:i/>
          <w:u w:val="single"/>
        </w:rPr>
        <w:t>le 25 mai 2016, soit au stade F2 + 14 jours</w:t>
      </w:r>
      <w:r w:rsidRPr="009E68ED">
        <w:t xml:space="preserve">. Spécialités commerciales : </w:t>
      </w:r>
      <w:proofErr w:type="spellStart"/>
      <w:r w:rsidRPr="009E68ED">
        <w:t>Exilis</w:t>
      </w:r>
      <w:proofErr w:type="spellEnd"/>
      <w:r w:rsidRPr="009E68ED">
        <w:t xml:space="preserve"> (6-BA - 20 g/l) 7,5</w:t>
      </w:r>
      <w:r w:rsidR="00447E02">
        <w:t xml:space="preserve"> </w:t>
      </w:r>
      <w:r w:rsidRPr="009E68ED">
        <w:t>l/ha + Li 700 (</w:t>
      </w:r>
      <w:r w:rsidR="002D6AA2">
        <w:t>m</w:t>
      </w:r>
      <w:r w:rsidRPr="009E68ED">
        <w:t>ouillant à base de lécithine de soja – 355 g/l) 5 l/ha.</w:t>
      </w:r>
    </w:p>
    <w:p w:rsidR="009E68ED" w:rsidRPr="009E68ED" w:rsidRDefault="002D6AA2" w:rsidP="00FE13D6">
      <w:pPr>
        <w:pStyle w:val="En-tte"/>
        <w:numPr>
          <w:ilvl w:val="1"/>
          <w:numId w:val="7"/>
        </w:numPr>
        <w:suppressAutoHyphens/>
        <w:spacing w:before="120"/>
        <w:ind w:left="1078" w:hanging="227"/>
      </w:pPr>
      <w:r>
        <w:t>I</w:t>
      </w:r>
      <w:r w:rsidR="009E68ED" w:rsidRPr="009E68ED">
        <w:t xml:space="preserve">ntervention réalisée avec pulvérisateur thermique porté dans le dos, </w:t>
      </w:r>
      <w:r w:rsidR="009E68ED" w:rsidRPr="009E68ED">
        <w:rPr>
          <w:b/>
          <w:i/>
          <w:u w:val="single"/>
        </w:rPr>
        <w:t>le 9 juin 2016, soit au stade F2 + 29 jours</w:t>
      </w:r>
      <w:r w:rsidR="009E68ED" w:rsidRPr="009E68ED">
        <w:t>. Spécialités commerciales : PRM12 (</w:t>
      </w:r>
      <w:proofErr w:type="spellStart"/>
      <w:r w:rsidR="009E68ED" w:rsidRPr="009E68ED">
        <w:t>Ethéphon</w:t>
      </w:r>
      <w:proofErr w:type="spellEnd"/>
      <w:r w:rsidR="009E68ED" w:rsidRPr="009E68ED">
        <w:t xml:space="preserve"> – 120 g/l) 3</w:t>
      </w:r>
      <w:r w:rsidR="00447E02">
        <w:t xml:space="preserve"> </w:t>
      </w:r>
      <w:r w:rsidR="009E68ED" w:rsidRPr="009E68ED">
        <w:t>l/ha + Li 700 (</w:t>
      </w:r>
      <w:r>
        <w:t>m</w:t>
      </w:r>
      <w:r w:rsidR="009E68ED" w:rsidRPr="009E68ED">
        <w:t xml:space="preserve">ouillant à </w:t>
      </w:r>
      <w:r>
        <w:t>base de lécithine de soja – 355 </w:t>
      </w:r>
      <w:r w:rsidR="009E68ED" w:rsidRPr="009E68ED">
        <w:t>g/l) 5 l/ha.</w:t>
      </w:r>
    </w:p>
    <w:p w:rsidR="009E68ED" w:rsidRPr="009E68ED" w:rsidRDefault="009E68ED" w:rsidP="009E68ED">
      <w:pPr>
        <w:pStyle w:val="En-tte"/>
        <w:suppressAutoHyphens/>
        <w:ind w:left="360"/>
        <w:jc w:val="left"/>
      </w:pPr>
    </w:p>
    <w:p w:rsidR="00DB3B12" w:rsidRDefault="004C36DF" w:rsidP="00DF5BC6">
      <w:pPr>
        <w:pStyle w:val="Paragraphedeliste"/>
        <w:ind w:left="284" w:hanging="295"/>
      </w:pPr>
      <w:r w:rsidRPr="009E68ED">
        <w:t xml:space="preserve">Modalité </w:t>
      </w:r>
      <w:proofErr w:type="spellStart"/>
      <w:r w:rsidR="006A4EDB" w:rsidRPr="006A4EDB">
        <w:rPr>
          <w:i/>
        </w:rPr>
        <w:t>Eth</w:t>
      </w:r>
      <w:proofErr w:type="spellEnd"/>
      <w:r w:rsidRPr="009E68ED">
        <w:t xml:space="preserve"> : </w:t>
      </w:r>
      <w:r w:rsidR="009E68ED" w:rsidRPr="009E68ED">
        <w:t xml:space="preserve">intervention réalisée avec pulvérisateur thermique porté dans le dos, </w:t>
      </w:r>
      <w:r w:rsidR="002443E6">
        <w:rPr>
          <w:b/>
          <w:i/>
          <w:u w:val="single"/>
        </w:rPr>
        <w:t xml:space="preserve">le 9 </w:t>
      </w:r>
      <w:r w:rsidR="009E68ED" w:rsidRPr="009E68ED">
        <w:rPr>
          <w:b/>
          <w:i/>
          <w:u w:val="single"/>
        </w:rPr>
        <w:t>juin 2016, soit au stade F2 + 29 jours</w:t>
      </w:r>
      <w:r w:rsidR="009E68ED" w:rsidRPr="009E68ED">
        <w:t>. Spécialités commerciales : PRM12 (</w:t>
      </w:r>
      <w:proofErr w:type="spellStart"/>
      <w:r w:rsidR="009E68ED" w:rsidRPr="009E68ED">
        <w:t>Ethéphon</w:t>
      </w:r>
      <w:proofErr w:type="spellEnd"/>
      <w:r w:rsidR="009E68ED" w:rsidRPr="009E68ED">
        <w:t xml:space="preserve"> – 120 g/l) 3</w:t>
      </w:r>
      <w:r w:rsidR="00447E02">
        <w:t xml:space="preserve"> </w:t>
      </w:r>
      <w:r w:rsidR="009E68ED" w:rsidRPr="009E68ED">
        <w:t>l/ha + Li 700 (</w:t>
      </w:r>
      <w:r w:rsidR="002D6AA2">
        <w:t>m</w:t>
      </w:r>
      <w:r w:rsidR="009E68ED" w:rsidRPr="009E68ED">
        <w:t>ouillant à base de</w:t>
      </w:r>
      <w:r w:rsidR="002D6AA2">
        <w:t xml:space="preserve"> lécithine de soja – 355 g/l) 5 </w:t>
      </w:r>
      <w:r w:rsidR="009E68ED" w:rsidRPr="009E68ED">
        <w:t>l/ha.</w:t>
      </w:r>
    </w:p>
    <w:p w:rsidR="00760354" w:rsidRDefault="00760354" w:rsidP="00760354">
      <w:pPr>
        <w:ind w:left="-11"/>
      </w:pPr>
    </w:p>
    <w:p w:rsidR="00280C33" w:rsidRPr="00280C33" w:rsidRDefault="00280C33" w:rsidP="00280C33">
      <w:pPr>
        <w:jc w:val="center"/>
        <w:rPr>
          <w:b/>
        </w:rPr>
      </w:pPr>
      <w:r w:rsidRPr="00280C33">
        <w:rPr>
          <w:b/>
        </w:rPr>
        <w:t>Fig</w:t>
      </w:r>
      <w:r>
        <w:rPr>
          <w:b/>
        </w:rPr>
        <w:t>ure</w:t>
      </w:r>
      <w:r w:rsidRPr="00280C33">
        <w:rPr>
          <w:b/>
        </w:rPr>
        <w:t xml:space="preserve"> 3 : </w:t>
      </w:r>
      <w:r>
        <w:rPr>
          <w:b/>
        </w:rPr>
        <w:t>s</w:t>
      </w:r>
      <w:r w:rsidRPr="00280C33">
        <w:rPr>
          <w:b/>
        </w:rPr>
        <w:t xml:space="preserve">tation Saint </w:t>
      </w:r>
      <w:proofErr w:type="spellStart"/>
      <w:r w:rsidRPr="00280C33">
        <w:rPr>
          <w:b/>
        </w:rPr>
        <w:t>Fraimbault</w:t>
      </w:r>
      <w:proofErr w:type="spellEnd"/>
      <w:r w:rsidRPr="00280C33">
        <w:rPr>
          <w:b/>
        </w:rPr>
        <w:t xml:space="preserve"> 2016</w:t>
      </w:r>
    </w:p>
    <w:p w:rsidR="00280C33" w:rsidRDefault="00280C33" w:rsidP="00280C33"/>
    <w:p w:rsidR="00B90C1E" w:rsidRDefault="00B90C1E" w:rsidP="005117A9">
      <w:pPr>
        <w:pStyle w:val="En-tte"/>
        <w:suppressAutoHyphens/>
      </w:pPr>
    </w:p>
    <w:p w:rsidR="00B90C1E" w:rsidRDefault="00B90C1E" w:rsidP="005117A9">
      <w:pPr>
        <w:pStyle w:val="En-tte"/>
        <w:suppressAutoHyphens/>
      </w:pPr>
    </w:p>
    <w:p w:rsidR="005117A9" w:rsidRDefault="008449F2" w:rsidP="005117A9">
      <w:pPr>
        <w:pStyle w:val="En-tte"/>
        <w:suppressAutoHyphens/>
        <w:jc w:val="center"/>
      </w:pPr>
      <w:r>
        <w:rPr>
          <w:noProof/>
        </w:rPr>
        <mc:AlternateContent>
          <mc:Choice Requires="wpg">
            <w:drawing>
              <wp:anchor distT="0" distB="0" distL="114300" distR="114300" simplePos="0" relativeHeight="251847680" behindDoc="0" locked="0" layoutInCell="1" allowOverlap="1" wp14:anchorId="0E8F6EDE" wp14:editId="2F9D03EE">
                <wp:simplePos x="0" y="0"/>
                <wp:positionH relativeFrom="column">
                  <wp:posOffset>3115310</wp:posOffset>
                </wp:positionH>
                <wp:positionV relativeFrom="paragraph">
                  <wp:posOffset>-328930</wp:posOffset>
                </wp:positionV>
                <wp:extent cx="754380" cy="693420"/>
                <wp:effectExtent l="0" t="0" r="26670" b="68580"/>
                <wp:wrapNone/>
                <wp:docPr id="291" name="Groupe 291"/>
                <wp:cNvGraphicFramePr/>
                <a:graphic xmlns:a="http://schemas.openxmlformats.org/drawingml/2006/main">
                  <a:graphicData uri="http://schemas.microsoft.com/office/word/2010/wordprocessingGroup">
                    <wpg:wgp>
                      <wpg:cNvGrpSpPr/>
                      <wpg:grpSpPr>
                        <a:xfrm>
                          <a:off x="0" y="0"/>
                          <a:ext cx="754380" cy="693420"/>
                          <a:chOff x="-137160" y="-121920"/>
                          <a:chExt cx="754380" cy="693420"/>
                        </a:xfrm>
                      </wpg:grpSpPr>
                      <wps:wsp>
                        <wps:cNvPr id="288" name="Connecteur droit avec flèche 288"/>
                        <wps:cNvCnPr/>
                        <wps:spPr>
                          <a:xfrm>
                            <a:off x="236220" y="350520"/>
                            <a:ext cx="0" cy="2209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0" name="Zone de texte 2"/>
                        <wps:cNvSpPr txBox="1">
                          <a:spLocks noChangeArrowheads="1"/>
                        </wps:cNvSpPr>
                        <wps:spPr bwMode="auto">
                          <a:xfrm>
                            <a:off x="-137160" y="-121920"/>
                            <a:ext cx="754380" cy="472440"/>
                          </a:xfrm>
                          <a:prstGeom prst="rect">
                            <a:avLst/>
                          </a:prstGeom>
                          <a:solidFill>
                            <a:srgbClr val="FFFFFF"/>
                          </a:solidFill>
                          <a:ln w="9525">
                            <a:solidFill>
                              <a:srgbClr val="000000"/>
                            </a:solidFill>
                            <a:miter lim="800000"/>
                            <a:headEnd/>
                            <a:tailEnd/>
                          </a:ln>
                        </wps:spPr>
                        <wps:txbx>
                          <w:txbxContent>
                            <w:p w:rsidR="00257A75" w:rsidRDefault="00257A75" w:rsidP="005117A9">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p w:rsidR="00257A75" w:rsidRPr="005A5A73" w:rsidRDefault="00257A75" w:rsidP="005117A9">
                              <w:pPr>
                                <w:jc w:val="center"/>
                                <w:rPr>
                                  <w:b/>
                                  <w:sz w:val="16"/>
                                  <w:szCs w:val="16"/>
                                </w:rPr>
                              </w:pPr>
                              <w:proofErr w:type="spellStart"/>
                              <w:proofErr w:type="gramStart"/>
                              <w:r>
                                <w:rPr>
                                  <w:b/>
                                  <w:sz w:val="16"/>
                                  <w:szCs w:val="16"/>
                                </w:rPr>
                                <w:t>éthéphon</w:t>
                              </w:r>
                              <w:proofErr w:type="spellEnd"/>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e 291" o:spid="_x0000_s1028" style="position:absolute;left:0;text-align:left;margin-left:245.3pt;margin-top:-25.9pt;width:59.4pt;height:54.6pt;z-index:251847680;mso-height-relative:margin" coordorigin="-1371,-1219" coordsize="7543,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">
                <v:shapetype id="_x0000_t32" coordsize="21600,21600" o:spt="32" o:oned="t" path="m,l21600,21600e" filled="f">
                  <v:path arrowok="t" fillok="f" o:connecttype="none"/>
                  <o:lock v:ext="edit" shapetype="t"/>
                </v:shapetype>
                <v:shape id="Connecteur droit avec flèche 288" o:spid="_x0000_s1029" type="#_x0000_t32" style="position:absolute;left:2362;top:3505;width:0;height:2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wwdsIAAADcAAAADwAAAGRycy9kb3ducmV2LnhtbERP3WrCMBS+F/YO4Qi701QvNu2aiswN&#10;djEYVh/g0ByTzuSkNNF2b79cDHb58f1Xu8k7cachdoEVrJYFCOI26I6NgvPpfbEBEROyRheYFPxQ&#10;hF39MKuw1GHkI92bZEQO4ViiAptSX0oZW0se4zL0xJm7hMFjynAwUg845nDv5LoonqTHjnODxZ5e&#10;LbXX5uYVfH89b8/Xg1ldzGfhjo0bT/ZtVOpxPu1fQCSa0r/4z/2hFaw3eW0+k4+Ar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wwdsIAAADcAAAADwAAAAAAAAAAAAAA&#10;AAChAgAAZHJzL2Rvd25yZXYueG1sUEsFBgAAAAAEAAQA+QAAAJADAAAAAA==&#10;" strokecolor="black [3213]" strokeweight="1.5pt">
                  <v:stroke endarrow="open"/>
                </v:shape>
                <v:shape id="_x0000_s1030" type="#_x0000_t202" style="position:absolute;left:-1371;top:-1219;width:7543;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257A75" w:rsidRDefault="00257A75" w:rsidP="005117A9">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p w:rsidR="00257A75" w:rsidRPr="005A5A73" w:rsidRDefault="00257A75" w:rsidP="005117A9">
                        <w:pPr>
                          <w:jc w:val="center"/>
                          <w:rPr>
                            <w:b/>
                            <w:sz w:val="16"/>
                            <w:szCs w:val="16"/>
                          </w:rPr>
                        </w:pPr>
                        <w:proofErr w:type="spellStart"/>
                        <w:proofErr w:type="gramStart"/>
                        <w:r>
                          <w:rPr>
                            <w:b/>
                            <w:sz w:val="16"/>
                            <w:szCs w:val="16"/>
                          </w:rPr>
                          <w:t>éthéphon</w:t>
                        </w:r>
                        <w:proofErr w:type="spellEnd"/>
                        <w:proofErr w:type="gramEnd"/>
                      </w:p>
                    </w:txbxContent>
                  </v:textbox>
                </v:shape>
              </v:group>
            </w:pict>
          </mc:Fallback>
        </mc:AlternateContent>
      </w:r>
      <w:r w:rsidR="005117A9">
        <w:rPr>
          <w:noProof/>
        </w:rPr>
        <mc:AlternateContent>
          <mc:Choice Requires="wpg">
            <w:drawing>
              <wp:anchor distT="0" distB="0" distL="114300" distR="114300" simplePos="0" relativeHeight="251849728" behindDoc="0" locked="0" layoutInCell="1" allowOverlap="1" wp14:anchorId="35AC8DAA" wp14:editId="37C3822F">
                <wp:simplePos x="0" y="0"/>
                <wp:positionH relativeFrom="column">
                  <wp:posOffset>1987550</wp:posOffset>
                </wp:positionH>
                <wp:positionV relativeFrom="paragraph">
                  <wp:posOffset>-62230</wp:posOffset>
                </wp:positionV>
                <wp:extent cx="754380" cy="670560"/>
                <wp:effectExtent l="0" t="0" r="26670" b="72390"/>
                <wp:wrapNone/>
                <wp:docPr id="295" name="Groupe 295"/>
                <wp:cNvGraphicFramePr/>
                <a:graphic xmlns:a="http://schemas.openxmlformats.org/drawingml/2006/main">
                  <a:graphicData uri="http://schemas.microsoft.com/office/word/2010/wordprocessingGroup">
                    <wpg:wgp>
                      <wpg:cNvGrpSpPr/>
                      <wpg:grpSpPr>
                        <a:xfrm>
                          <a:off x="0" y="0"/>
                          <a:ext cx="754380" cy="670560"/>
                          <a:chOff x="-129540" y="-99060"/>
                          <a:chExt cx="754380" cy="670560"/>
                        </a:xfrm>
                      </wpg:grpSpPr>
                      <wps:wsp>
                        <wps:cNvPr id="296" name="Connecteur droit avec flèche 296"/>
                        <wps:cNvCnPr/>
                        <wps:spPr>
                          <a:xfrm>
                            <a:off x="236220" y="350520"/>
                            <a:ext cx="0" cy="2209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7" name="Zone de texte 2"/>
                        <wps:cNvSpPr txBox="1">
                          <a:spLocks noChangeArrowheads="1"/>
                        </wps:cNvSpPr>
                        <wps:spPr bwMode="auto">
                          <a:xfrm>
                            <a:off x="-129540" y="-99060"/>
                            <a:ext cx="754380" cy="449580"/>
                          </a:xfrm>
                          <a:prstGeom prst="rect">
                            <a:avLst/>
                          </a:prstGeom>
                          <a:solidFill>
                            <a:srgbClr val="FFFFFF"/>
                          </a:solidFill>
                          <a:ln w="9525">
                            <a:solidFill>
                              <a:srgbClr val="000000"/>
                            </a:solidFill>
                            <a:miter lim="800000"/>
                            <a:headEnd/>
                            <a:tailEnd/>
                          </a:ln>
                        </wps:spPr>
                        <wps:txbx>
                          <w:txbxContent>
                            <w:p w:rsidR="00257A75" w:rsidRDefault="00257A75" w:rsidP="005117A9">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p w:rsidR="00257A75" w:rsidRPr="005A5A73" w:rsidRDefault="00257A75" w:rsidP="005117A9">
                              <w:pPr>
                                <w:jc w:val="center"/>
                                <w:rPr>
                                  <w:b/>
                                  <w:sz w:val="16"/>
                                  <w:szCs w:val="16"/>
                                </w:rPr>
                              </w:pPr>
                              <w:r>
                                <w:rPr>
                                  <w:b/>
                                  <w:sz w:val="16"/>
                                  <w:szCs w:val="16"/>
                                </w:rPr>
                                <w:t>6-Ba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e 295" o:spid="_x0000_s1031" style="position:absolute;left:0;text-align:left;margin-left:156.5pt;margin-top:-4.9pt;width:59.4pt;height:52.8pt;z-index:251849728;mso-height-relative:margin" coordorigin="-1295,-990" coordsize="754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">
                <v:shape id="Connecteur droit avec flèche 296" o:spid="_x0000_s1032" type="#_x0000_t32" style="position:absolute;left:2362;top:3505;width:0;height:2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aXQsQAAADcAAAADwAAAGRycy9kb3ducmV2LnhtbESPQWsCMRSE70L/Q3iF3jSrB6urUUpr&#10;wUOhuPoDHptnsjV5WTbRXf99Uyh4HGbmG2a9HbwTN+piE1jBdFKAIK6DbtgoOB0/xwsQMSFrdIFJ&#10;wZ0ibDdPozWWOvR8oFuVjMgQjiUqsCm1pZSxtuQxTkJLnL1z6DymLDsjdYd9hnsnZ0Uxlx4bzgsW&#10;W3q3VF+qq1fw8/26PF0+zPRsvgp3qFx/tLteqZfn4W0FItGQHuH/9l4rmC3n8HcmHw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ppdCxAAAANwAAAAPAAAAAAAAAAAA&#10;AAAAAKECAABkcnMvZG93bnJldi54bWxQSwUGAAAAAAQABAD5AAAAkgMAAAAA&#10;" strokecolor="black [3213]" strokeweight="1.5pt">
                  <v:stroke endarrow="open"/>
                </v:shape>
                <v:shape id="_x0000_s1033" type="#_x0000_t202" style="position:absolute;left:-1295;top:-990;width:7543;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w:txbxContent>
                      <w:p w:rsidR="00257A75" w:rsidRDefault="00257A75" w:rsidP="005117A9">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p w:rsidR="00257A75" w:rsidRPr="005A5A73" w:rsidRDefault="00257A75" w:rsidP="005117A9">
                        <w:pPr>
                          <w:jc w:val="center"/>
                          <w:rPr>
                            <w:b/>
                            <w:sz w:val="16"/>
                            <w:szCs w:val="16"/>
                          </w:rPr>
                        </w:pPr>
                        <w:r>
                          <w:rPr>
                            <w:b/>
                            <w:sz w:val="16"/>
                            <w:szCs w:val="16"/>
                          </w:rPr>
                          <w:t>6-Ba</w:t>
                        </w:r>
                      </w:p>
                    </w:txbxContent>
                  </v:textbox>
                </v:shape>
              </v:group>
            </w:pict>
          </mc:Fallback>
        </mc:AlternateContent>
      </w:r>
      <w:r w:rsidR="005117A9">
        <w:rPr>
          <w:noProof/>
        </w:rPr>
        <w:drawing>
          <wp:inline distT="0" distB="0" distL="0" distR="0" wp14:anchorId="62660D3A" wp14:editId="00166734">
            <wp:extent cx="5623560" cy="2680894"/>
            <wp:effectExtent l="0" t="0" r="0" b="5715"/>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1071" cy="2684475"/>
                    </a:xfrm>
                    <a:prstGeom prst="rect">
                      <a:avLst/>
                    </a:prstGeom>
                    <a:noFill/>
                  </pic:spPr>
                </pic:pic>
              </a:graphicData>
            </a:graphic>
          </wp:inline>
        </w:drawing>
      </w:r>
    </w:p>
    <w:p w:rsidR="003534C0" w:rsidRPr="009E68ED" w:rsidRDefault="003534C0" w:rsidP="003534C0">
      <w:pPr>
        <w:pStyle w:val="En-tte"/>
        <w:suppressAutoHyphens/>
        <w:ind w:left="360"/>
        <w:jc w:val="left"/>
      </w:pPr>
    </w:p>
    <w:p w:rsidR="00D41103" w:rsidRPr="004627B3" w:rsidRDefault="00D41103" w:rsidP="00DF5BC6">
      <w:pPr>
        <w:pStyle w:val="Paragraphedeliste"/>
        <w:ind w:left="284" w:hanging="295"/>
      </w:pPr>
      <w:r w:rsidRPr="004627B3">
        <w:t>Notation du taux de floraison, fructification et pourcentage de corymbe fructifère</w:t>
      </w:r>
      <w:r w:rsidR="00280C33">
        <w:t xml:space="preserve"> (1 </w:t>
      </w:r>
      <w:r>
        <w:t>branche /arbre à hauteur d’homme).</w:t>
      </w:r>
    </w:p>
    <w:p w:rsidR="002D6AA2" w:rsidRDefault="002D6AA2" w:rsidP="00130ACF"/>
    <w:p w:rsidR="001A500B" w:rsidRDefault="001A500B" w:rsidP="00DF5BC6">
      <w:pPr>
        <w:pStyle w:val="Paragraphedeliste"/>
        <w:ind w:left="284" w:hanging="295"/>
      </w:pPr>
      <w:r>
        <w:t xml:space="preserve">Notation du niveau de floraison et de charge en fruits </w:t>
      </w:r>
      <w:r w:rsidR="00B63E4C">
        <w:t xml:space="preserve">après la chute physiologique </w:t>
      </w:r>
      <w:r>
        <w:t>(1 = pas de fleur/fruit à 5 = niveau très élevé)</w:t>
      </w:r>
      <w:r w:rsidR="002D6AA2">
        <w:t>.</w:t>
      </w:r>
    </w:p>
    <w:p w:rsidR="003534C0" w:rsidRDefault="003534C0" w:rsidP="002D6AA2">
      <w:pPr>
        <w:pStyle w:val="En-tte"/>
        <w:suppressAutoHyphens/>
        <w:ind w:left="360"/>
      </w:pPr>
    </w:p>
    <w:p w:rsidR="001A500B" w:rsidRDefault="001A500B" w:rsidP="00DF5BC6">
      <w:pPr>
        <w:pStyle w:val="Paragraphedeliste"/>
        <w:ind w:left="284" w:hanging="295"/>
      </w:pPr>
      <w:r>
        <w:t>Poids moyen des fruits (g) – moyenne par arbre, réalisée à partir de la pesée</w:t>
      </w:r>
      <w:r w:rsidR="002D6AA2">
        <w:t xml:space="preserve"> de 30 </w:t>
      </w:r>
      <w:r>
        <w:t>fruits par arbre prélevés aléatoirement</w:t>
      </w:r>
      <w:r w:rsidR="00130ACF">
        <w:t>.</w:t>
      </w:r>
    </w:p>
    <w:p w:rsidR="003534C0" w:rsidRPr="003F479D" w:rsidRDefault="003534C0" w:rsidP="002D6AA2">
      <w:pPr>
        <w:pStyle w:val="En-tte"/>
        <w:suppressAutoHyphens/>
        <w:ind w:left="360"/>
      </w:pPr>
    </w:p>
    <w:p w:rsidR="001A500B" w:rsidRDefault="001A500B" w:rsidP="00DF5BC6">
      <w:pPr>
        <w:pStyle w:val="Paragraphedeliste"/>
        <w:ind w:left="284" w:hanging="295"/>
      </w:pPr>
      <w:r>
        <w:t>Récolte</w:t>
      </w:r>
      <w:r w:rsidR="002D6AA2">
        <w:t>/</w:t>
      </w:r>
      <w:r>
        <w:t xml:space="preserve">arbre (kg) – récolte avec récolteuse automotrice de la marque </w:t>
      </w:r>
      <w:proofErr w:type="spellStart"/>
      <w:r>
        <w:t>Bauerle</w:t>
      </w:r>
      <w:proofErr w:type="spellEnd"/>
      <w:r w:rsidR="002D6AA2">
        <w:t>.</w:t>
      </w:r>
    </w:p>
    <w:p w:rsidR="007515EB" w:rsidRDefault="007515EB" w:rsidP="007515EB">
      <w:pPr>
        <w:pStyle w:val="En-tte"/>
        <w:suppressAutoHyphens/>
      </w:pPr>
    </w:p>
    <w:p w:rsidR="001A500B" w:rsidRDefault="001A500B" w:rsidP="008829C7">
      <w:pPr>
        <w:pStyle w:val="Titre4"/>
      </w:pPr>
      <w:r>
        <w:t>Résultats et commentaires</w:t>
      </w:r>
    </w:p>
    <w:p w:rsidR="00EB2851" w:rsidRPr="00A8622A" w:rsidRDefault="00EB2851" w:rsidP="00EB2851">
      <w:pPr>
        <w:pStyle w:val="En-tte"/>
        <w:tabs>
          <w:tab w:val="clear" w:pos="4536"/>
          <w:tab w:val="clear" w:pos="9072"/>
          <w:tab w:val="left" w:pos="1260"/>
          <w:tab w:val="left" w:leader="dot" w:pos="3060"/>
        </w:tabs>
        <w:rPr>
          <w:b/>
          <w:bCs/>
          <w:i/>
          <w:iCs/>
          <w:u w:val="single"/>
        </w:rPr>
      </w:pPr>
      <w:r w:rsidRPr="00A8622A">
        <w:rPr>
          <w:b/>
          <w:bCs/>
          <w:i/>
          <w:iCs/>
          <w:u w:val="single"/>
        </w:rPr>
        <w:t>Niveaux de floraison</w:t>
      </w:r>
      <w:r>
        <w:rPr>
          <w:b/>
          <w:bCs/>
          <w:i/>
          <w:iCs/>
          <w:u w:val="single"/>
        </w:rPr>
        <w:t>, de fructification</w:t>
      </w:r>
      <w:r w:rsidRPr="00A8622A">
        <w:rPr>
          <w:b/>
          <w:bCs/>
          <w:i/>
          <w:iCs/>
          <w:u w:val="single"/>
        </w:rPr>
        <w:t xml:space="preserve"> et </w:t>
      </w:r>
      <w:r>
        <w:rPr>
          <w:b/>
          <w:bCs/>
          <w:i/>
          <w:iCs/>
          <w:u w:val="single"/>
        </w:rPr>
        <w:t xml:space="preserve">de production en </w:t>
      </w:r>
      <w:r w:rsidRPr="00A8622A">
        <w:rPr>
          <w:b/>
          <w:bCs/>
          <w:i/>
          <w:iCs/>
          <w:u w:val="single"/>
        </w:rPr>
        <w:t>2016</w:t>
      </w:r>
    </w:p>
    <w:p w:rsidR="001A500B" w:rsidRDefault="001A500B" w:rsidP="001A500B"/>
    <w:tbl>
      <w:tblPr>
        <w:tblW w:w="10345"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508"/>
        <w:gridCol w:w="1701"/>
        <w:gridCol w:w="1915"/>
        <w:gridCol w:w="1771"/>
        <w:gridCol w:w="1841"/>
      </w:tblGrid>
      <w:tr w:rsidR="005150BD" w:rsidRPr="00EA515D" w:rsidTr="00D41103">
        <w:trPr>
          <w:jc w:val="center"/>
        </w:trPr>
        <w:tc>
          <w:tcPr>
            <w:tcW w:w="1609" w:type="dxa"/>
            <w:shd w:val="clear" w:color="auto" w:fill="auto"/>
            <w:vAlign w:val="center"/>
          </w:tcPr>
          <w:p w:rsidR="005150BD" w:rsidRPr="00D971B2" w:rsidRDefault="006C42A6" w:rsidP="00014C38">
            <w:pPr>
              <w:pStyle w:val="Titre6"/>
              <w:snapToGrid w:val="0"/>
              <w:jc w:val="center"/>
              <w:rPr>
                <w:b/>
                <w:sz w:val="20"/>
              </w:rPr>
            </w:pPr>
            <w:r>
              <w:rPr>
                <w:b/>
                <w:sz w:val="20"/>
              </w:rPr>
              <w:t>Modalités</w:t>
            </w:r>
          </w:p>
        </w:tc>
        <w:tc>
          <w:tcPr>
            <w:tcW w:w="1508" w:type="dxa"/>
            <w:vAlign w:val="center"/>
          </w:tcPr>
          <w:p w:rsidR="005150BD" w:rsidRDefault="005150BD" w:rsidP="005150BD">
            <w:pPr>
              <w:snapToGrid w:val="0"/>
              <w:jc w:val="center"/>
              <w:rPr>
                <w:b/>
              </w:rPr>
            </w:pPr>
            <w:r>
              <w:rPr>
                <w:b/>
              </w:rPr>
              <w:t>Note de floraison</w:t>
            </w:r>
          </w:p>
        </w:tc>
        <w:tc>
          <w:tcPr>
            <w:tcW w:w="1701" w:type="dxa"/>
            <w:tcBorders>
              <w:right w:val="double" w:sz="4" w:space="0" w:color="auto"/>
            </w:tcBorders>
            <w:vAlign w:val="center"/>
          </w:tcPr>
          <w:p w:rsidR="005150BD" w:rsidRPr="00EA515D" w:rsidRDefault="005150BD" w:rsidP="00014C38">
            <w:pPr>
              <w:snapToGrid w:val="0"/>
              <w:jc w:val="center"/>
              <w:rPr>
                <w:b/>
              </w:rPr>
            </w:pPr>
            <w:r>
              <w:rPr>
                <w:b/>
              </w:rPr>
              <w:t>Taux de floraison*</w:t>
            </w:r>
          </w:p>
        </w:tc>
        <w:tc>
          <w:tcPr>
            <w:tcW w:w="1915" w:type="dxa"/>
            <w:tcBorders>
              <w:top w:val="single" w:sz="18" w:space="0" w:color="000000"/>
              <w:left w:val="double" w:sz="4" w:space="0" w:color="auto"/>
              <w:bottom w:val="single" w:sz="8" w:space="0" w:color="000000"/>
            </w:tcBorders>
            <w:shd w:val="clear" w:color="auto" w:fill="auto"/>
            <w:vAlign w:val="center"/>
          </w:tcPr>
          <w:p w:rsidR="005150BD" w:rsidRPr="00EA515D" w:rsidRDefault="005150BD" w:rsidP="00014C38">
            <w:pPr>
              <w:snapToGrid w:val="0"/>
              <w:jc w:val="center"/>
              <w:rPr>
                <w:b/>
              </w:rPr>
            </w:pPr>
            <w:r>
              <w:rPr>
                <w:b/>
              </w:rPr>
              <w:t>Taux de fructification*</w:t>
            </w:r>
            <w:r w:rsidR="00D41103">
              <w:rPr>
                <w:b/>
              </w:rPr>
              <w:t>*</w:t>
            </w:r>
          </w:p>
        </w:tc>
        <w:tc>
          <w:tcPr>
            <w:tcW w:w="1771" w:type="dxa"/>
            <w:tcBorders>
              <w:top w:val="single" w:sz="18" w:space="0" w:color="000000"/>
              <w:bottom w:val="single" w:sz="8" w:space="0" w:color="000000"/>
            </w:tcBorders>
            <w:vAlign w:val="center"/>
          </w:tcPr>
          <w:p w:rsidR="005150BD" w:rsidRPr="00EA515D" w:rsidRDefault="005150BD" w:rsidP="006D68C9">
            <w:pPr>
              <w:snapToGrid w:val="0"/>
              <w:jc w:val="center"/>
              <w:rPr>
                <w:b/>
              </w:rPr>
            </w:pPr>
            <w:r>
              <w:rPr>
                <w:b/>
              </w:rPr>
              <w:t>Pourcentage de corymbe fructifère*</w:t>
            </w:r>
            <w:r w:rsidR="00D41103">
              <w:rPr>
                <w:b/>
              </w:rPr>
              <w:t>*</w:t>
            </w:r>
          </w:p>
        </w:tc>
        <w:tc>
          <w:tcPr>
            <w:tcW w:w="1841" w:type="dxa"/>
            <w:tcBorders>
              <w:top w:val="single" w:sz="18" w:space="0" w:color="000000"/>
              <w:bottom w:val="single" w:sz="8" w:space="0" w:color="000000"/>
            </w:tcBorders>
            <w:vAlign w:val="center"/>
          </w:tcPr>
          <w:p w:rsidR="005150BD" w:rsidRDefault="005150BD" w:rsidP="005150BD">
            <w:pPr>
              <w:snapToGrid w:val="0"/>
              <w:jc w:val="center"/>
              <w:rPr>
                <w:b/>
              </w:rPr>
            </w:pPr>
            <w:r>
              <w:rPr>
                <w:b/>
              </w:rPr>
              <w:t>Note de charge</w:t>
            </w:r>
          </w:p>
        </w:tc>
      </w:tr>
      <w:tr w:rsidR="005150BD" w:rsidRPr="00EA515D" w:rsidTr="00D41103">
        <w:trPr>
          <w:jc w:val="center"/>
        </w:trPr>
        <w:tc>
          <w:tcPr>
            <w:tcW w:w="1609" w:type="dxa"/>
            <w:shd w:val="clear" w:color="auto" w:fill="auto"/>
          </w:tcPr>
          <w:p w:rsidR="005150BD" w:rsidRPr="00EA515D" w:rsidRDefault="00B63E4C" w:rsidP="00014C38">
            <w:pPr>
              <w:snapToGrid w:val="0"/>
              <w:jc w:val="center"/>
              <w:rPr>
                <w:b/>
              </w:rPr>
            </w:pPr>
            <w:proofErr w:type="spellStart"/>
            <w:r>
              <w:rPr>
                <w:b/>
              </w:rPr>
              <w:t>Tnt</w:t>
            </w:r>
            <w:proofErr w:type="spellEnd"/>
          </w:p>
        </w:tc>
        <w:tc>
          <w:tcPr>
            <w:tcW w:w="1508" w:type="dxa"/>
          </w:tcPr>
          <w:p w:rsidR="005150BD" w:rsidRDefault="005150BD" w:rsidP="00014C38">
            <w:pPr>
              <w:pStyle w:val="En-tte"/>
              <w:tabs>
                <w:tab w:val="clear" w:pos="4536"/>
                <w:tab w:val="clear" w:pos="9072"/>
              </w:tabs>
              <w:snapToGrid w:val="0"/>
              <w:jc w:val="center"/>
              <w:rPr>
                <w:b/>
              </w:rPr>
            </w:pPr>
            <w:r>
              <w:rPr>
                <w:b/>
              </w:rPr>
              <w:t>3,8</w:t>
            </w:r>
          </w:p>
        </w:tc>
        <w:tc>
          <w:tcPr>
            <w:tcW w:w="1701" w:type="dxa"/>
            <w:tcBorders>
              <w:right w:val="double" w:sz="4" w:space="0" w:color="auto"/>
            </w:tcBorders>
          </w:tcPr>
          <w:p w:rsidR="005150BD" w:rsidRDefault="005150BD" w:rsidP="00014C38">
            <w:pPr>
              <w:pStyle w:val="En-tte"/>
              <w:tabs>
                <w:tab w:val="clear" w:pos="4536"/>
                <w:tab w:val="clear" w:pos="9072"/>
              </w:tabs>
              <w:snapToGrid w:val="0"/>
              <w:jc w:val="center"/>
              <w:rPr>
                <w:b/>
              </w:rPr>
            </w:pPr>
            <w:r>
              <w:rPr>
                <w:b/>
              </w:rPr>
              <w:t>57,4</w:t>
            </w:r>
            <w:r w:rsidR="00350CBF">
              <w:rPr>
                <w:b/>
              </w:rPr>
              <w:t xml:space="preserve"> %</w:t>
            </w:r>
          </w:p>
        </w:tc>
        <w:tc>
          <w:tcPr>
            <w:tcW w:w="1915" w:type="dxa"/>
            <w:tcBorders>
              <w:top w:val="single" w:sz="8" w:space="0" w:color="000000"/>
              <w:left w:val="double" w:sz="4" w:space="0" w:color="auto"/>
              <w:bottom w:val="single" w:sz="8" w:space="0" w:color="000000"/>
            </w:tcBorders>
            <w:shd w:val="clear" w:color="auto" w:fill="auto"/>
          </w:tcPr>
          <w:p w:rsidR="005150BD" w:rsidRPr="00EA515D" w:rsidRDefault="005150BD" w:rsidP="00014C38">
            <w:pPr>
              <w:pStyle w:val="En-tte"/>
              <w:tabs>
                <w:tab w:val="clear" w:pos="4536"/>
                <w:tab w:val="clear" w:pos="9072"/>
              </w:tabs>
              <w:snapToGrid w:val="0"/>
              <w:jc w:val="center"/>
              <w:rPr>
                <w:b/>
              </w:rPr>
            </w:pPr>
            <w:r>
              <w:rPr>
                <w:b/>
              </w:rPr>
              <w:t>59,1</w:t>
            </w:r>
            <w:r w:rsidR="00350CBF">
              <w:rPr>
                <w:b/>
              </w:rPr>
              <w:t xml:space="preserve"> %</w:t>
            </w:r>
          </w:p>
        </w:tc>
        <w:tc>
          <w:tcPr>
            <w:tcW w:w="1771" w:type="dxa"/>
            <w:tcBorders>
              <w:top w:val="single" w:sz="8" w:space="0" w:color="000000"/>
              <w:bottom w:val="single" w:sz="8" w:space="0" w:color="000000"/>
            </w:tcBorders>
          </w:tcPr>
          <w:p w:rsidR="005150BD" w:rsidRPr="00EA515D" w:rsidRDefault="005150BD" w:rsidP="006D68C9">
            <w:pPr>
              <w:pStyle w:val="En-tte"/>
              <w:tabs>
                <w:tab w:val="clear" w:pos="4536"/>
                <w:tab w:val="clear" w:pos="9072"/>
              </w:tabs>
              <w:snapToGrid w:val="0"/>
              <w:jc w:val="center"/>
              <w:rPr>
                <w:b/>
              </w:rPr>
            </w:pPr>
            <w:r>
              <w:rPr>
                <w:b/>
              </w:rPr>
              <w:t>44,4</w:t>
            </w:r>
            <w:r w:rsidR="00350CBF">
              <w:rPr>
                <w:b/>
              </w:rPr>
              <w:t xml:space="preserve"> %</w:t>
            </w:r>
          </w:p>
        </w:tc>
        <w:tc>
          <w:tcPr>
            <w:tcW w:w="1841" w:type="dxa"/>
            <w:tcBorders>
              <w:top w:val="single" w:sz="8" w:space="0" w:color="000000"/>
              <w:bottom w:val="single" w:sz="8" w:space="0" w:color="000000"/>
            </w:tcBorders>
          </w:tcPr>
          <w:p w:rsidR="005150BD" w:rsidRDefault="005150BD" w:rsidP="006D68C9">
            <w:pPr>
              <w:pStyle w:val="En-tte"/>
              <w:tabs>
                <w:tab w:val="clear" w:pos="4536"/>
                <w:tab w:val="clear" w:pos="9072"/>
              </w:tabs>
              <w:snapToGrid w:val="0"/>
              <w:jc w:val="center"/>
              <w:rPr>
                <w:b/>
              </w:rPr>
            </w:pPr>
            <w:r>
              <w:rPr>
                <w:b/>
              </w:rPr>
              <w:t>3,4</w:t>
            </w:r>
          </w:p>
        </w:tc>
      </w:tr>
      <w:tr w:rsidR="005150BD" w:rsidRPr="00EA515D" w:rsidTr="00D41103">
        <w:trPr>
          <w:jc w:val="center"/>
        </w:trPr>
        <w:tc>
          <w:tcPr>
            <w:tcW w:w="1609" w:type="dxa"/>
            <w:shd w:val="clear" w:color="auto" w:fill="auto"/>
          </w:tcPr>
          <w:p w:rsidR="005150BD" w:rsidRPr="00EA515D" w:rsidRDefault="00B63E4C" w:rsidP="00014C38">
            <w:pPr>
              <w:snapToGrid w:val="0"/>
              <w:jc w:val="center"/>
              <w:rPr>
                <w:b/>
              </w:rPr>
            </w:pPr>
            <w:proofErr w:type="spellStart"/>
            <w:r>
              <w:rPr>
                <w:b/>
              </w:rPr>
              <w:t>Meca</w:t>
            </w:r>
            <w:proofErr w:type="spellEnd"/>
          </w:p>
        </w:tc>
        <w:tc>
          <w:tcPr>
            <w:tcW w:w="1508" w:type="dxa"/>
          </w:tcPr>
          <w:p w:rsidR="005150BD" w:rsidRDefault="005150BD" w:rsidP="00014C38">
            <w:pPr>
              <w:pStyle w:val="En-tte"/>
              <w:tabs>
                <w:tab w:val="clear" w:pos="4536"/>
                <w:tab w:val="clear" w:pos="9072"/>
              </w:tabs>
              <w:snapToGrid w:val="0"/>
              <w:jc w:val="center"/>
              <w:rPr>
                <w:b/>
              </w:rPr>
            </w:pPr>
            <w:r>
              <w:rPr>
                <w:b/>
              </w:rPr>
              <w:t>3,7</w:t>
            </w:r>
          </w:p>
        </w:tc>
        <w:tc>
          <w:tcPr>
            <w:tcW w:w="1701" w:type="dxa"/>
            <w:tcBorders>
              <w:right w:val="double" w:sz="4" w:space="0" w:color="auto"/>
            </w:tcBorders>
          </w:tcPr>
          <w:p w:rsidR="005150BD" w:rsidRDefault="005150BD" w:rsidP="00014C38">
            <w:pPr>
              <w:pStyle w:val="En-tte"/>
              <w:tabs>
                <w:tab w:val="clear" w:pos="4536"/>
                <w:tab w:val="clear" w:pos="9072"/>
              </w:tabs>
              <w:snapToGrid w:val="0"/>
              <w:jc w:val="center"/>
              <w:rPr>
                <w:b/>
              </w:rPr>
            </w:pPr>
            <w:r>
              <w:rPr>
                <w:b/>
              </w:rPr>
              <w:t>62</w:t>
            </w:r>
            <w:r w:rsidR="00350CBF">
              <w:rPr>
                <w:b/>
              </w:rPr>
              <w:t xml:space="preserve"> %</w:t>
            </w:r>
          </w:p>
        </w:tc>
        <w:tc>
          <w:tcPr>
            <w:tcW w:w="1915" w:type="dxa"/>
            <w:tcBorders>
              <w:top w:val="single" w:sz="8" w:space="0" w:color="000000"/>
              <w:left w:val="double" w:sz="4" w:space="0" w:color="auto"/>
              <w:bottom w:val="single" w:sz="8" w:space="0" w:color="000000"/>
            </w:tcBorders>
            <w:shd w:val="clear" w:color="auto" w:fill="auto"/>
          </w:tcPr>
          <w:p w:rsidR="005150BD" w:rsidRPr="00EA515D" w:rsidRDefault="005150BD" w:rsidP="00014C38">
            <w:pPr>
              <w:pStyle w:val="En-tte"/>
              <w:tabs>
                <w:tab w:val="clear" w:pos="4536"/>
                <w:tab w:val="clear" w:pos="9072"/>
              </w:tabs>
              <w:snapToGrid w:val="0"/>
              <w:jc w:val="center"/>
              <w:rPr>
                <w:b/>
              </w:rPr>
            </w:pPr>
            <w:r>
              <w:rPr>
                <w:b/>
              </w:rPr>
              <w:t>57,7</w:t>
            </w:r>
            <w:r w:rsidR="00350CBF">
              <w:rPr>
                <w:b/>
              </w:rPr>
              <w:t xml:space="preserve"> %</w:t>
            </w:r>
          </w:p>
        </w:tc>
        <w:tc>
          <w:tcPr>
            <w:tcW w:w="1771" w:type="dxa"/>
            <w:tcBorders>
              <w:top w:val="single" w:sz="8" w:space="0" w:color="000000"/>
              <w:bottom w:val="single" w:sz="8" w:space="0" w:color="000000"/>
            </w:tcBorders>
          </w:tcPr>
          <w:p w:rsidR="005150BD" w:rsidRPr="00EA515D" w:rsidRDefault="005150BD" w:rsidP="006D68C9">
            <w:pPr>
              <w:pStyle w:val="En-tte"/>
              <w:tabs>
                <w:tab w:val="clear" w:pos="4536"/>
                <w:tab w:val="clear" w:pos="9072"/>
              </w:tabs>
              <w:snapToGrid w:val="0"/>
              <w:jc w:val="center"/>
              <w:rPr>
                <w:b/>
              </w:rPr>
            </w:pPr>
            <w:r>
              <w:rPr>
                <w:b/>
              </w:rPr>
              <w:t>41,8</w:t>
            </w:r>
            <w:r w:rsidR="00350CBF">
              <w:rPr>
                <w:b/>
              </w:rPr>
              <w:t xml:space="preserve"> %</w:t>
            </w:r>
          </w:p>
        </w:tc>
        <w:tc>
          <w:tcPr>
            <w:tcW w:w="1841" w:type="dxa"/>
            <w:tcBorders>
              <w:top w:val="single" w:sz="8" w:space="0" w:color="000000"/>
              <w:bottom w:val="single" w:sz="8" w:space="0" w:color="000000"/>
            </w:tcBorders>
          </w:tcPr>
          <w:p w:rsidR="005150BD" w:rsidRDefault="005150BD" w:rsidP="006D68C9">
            <w:pPr>
              <w:pStyle w:val="En-tte"/>
              <w:tabs>
                <w:tab w:val="clear" w:pos="4536"/>
                <w:tab w:val="clear" w:pos="9072"/>
              </w:tabs>
              <w:snapToGrid w:val="0"/>
              <w:jc w:val="center"/>
              <w:rPr>
                <w:b/>
              </w:rPr>
            </w:pPr>
            <w:r>
              <w:rPr>
                <w:b/>
              </w:rPr>
              <w:t>3,2</w:t>
            </w:r>
          </w:p>
        </w:tc>
      </w:tr>
      <w:tr w:rsidR="005150BD" w:rsidRPr="00EA515D" w:rsidTr="00D41103">
        <w:trPr>
          <w:jc w:val="center"/>
        </w:trPr>
        <w:tc>
          <w:tcPr>
            <w:tcW w:w="1609" w:type="dxa"/>
            <w:shd w:val="clear" w:color="auto" w:fill="auto"/>
          </w:tcPr>
          <w:p w:rsidR="005150BD" w:rsidRPr="00EA515D" w:rsidRDefault="00B63E4C" w:rsidP="00014C38">
            <w:pPr>
              <w:snapToGrid w:val="0"/>
              <w:jc w:val="center"/>
              <w:rPr>
                <w:b/>
              </w:rPr>
            </w:pPr>
            <w:proofErr w:type="spellStart"/>
            <w:r>
              <w:rPr>
                <w:b/>
              </w:rPr>
              <w:t>EthBa</w:t>
            </w:r>
            <w:proofErr w:type="spellEnd"/>
          </w:p>
        </w:tc>
        <w:tc>
          <w:tcPr>
            <w:tcW w:w="1508" w:type="dxa"/>
          </w:tcPr>
          <w:p w:rsidR="005150BD" w:rsidRDefault="005150BD" w:rsidP="00014C38">
            <w:pPr>
              <w:snapToGrid w:val="0"/>
              <w:jc w:val="center"/>
              <w:rPr>
                <w:b/>
              </w:rPr>
            </w:pPr>
            <w:r>
              <w:rPr>
                <w:b/>
              </w:rPr>
              <w:t>3,6</w:t>
            </w:r>
          </w:p>
        </w:tc>
        <w:tc>
          <w:tcPr>
            <w:tcW w:w="1701" w:type="dxa"/>
            <w:tcBorders>
              <w:right w:val="double" w:sz="4" w:space="0" w:color="auto"/>
            </w:tcBorders>
          </w:tcPr>
          <w:p w:rsidR="005150BD" w:rsidRDefault="005150BD" w:rsidP="00014C38">
            <w:pPr>
              <w:snapToGrid w:val="0"/>
              <w:jc w:val="center"/>
              <w:rPr>
                <w:b/>
              </w:rPr>
            </w:pPr>
            <w:r>
              <w:rPr>
                <w:b/>
              </w:rPr>
              <w:t>62,9</w:t>
            </w:r>
            <w:r w:rsidR="00350CBF">
              <w:rPr>
                <w:b/>
              </w:rPr>
              <w:t xml:space="preserve"> %</w:t>
            </w:r>
          </w:p>
        </w:tc>
        <w:tc>
          <w:tcPr>
            <w:tcW w:w="1915" w:type="dxa"/>
            <w:tcBorders>
              <w:top w:val="single" w:sz="8" w:space="0" w:color="000000"/>
              <w:left w:val="double" w:sz="4" w:space="0" w:color="auto"/>
              <w:bottom w:val="single" w:sz="8" w:space="0" w:color="000000"/>
            </w:tcBorders>
            <w:shd w:val="clear" w:color="auto" w:fill="auto"/>
          </w:tcPr>
          <w:p w:rsidR="005150BD" w:rsidRDefault="005150BD" w:rsidP="00014C38">
            <w:pPr>
              <w:snapToGrid w:val="0"/>
              <w:jc w:val="center"/>
              <w:rPr>
                <w:b/>
              </w:rPr>
            </w:pPr>
            <w:r>
              <w:rPr>
                <w:b/>
              </w:rPr>
              <w:t>10,9</w:t>
            </w:r>
            <w:r w:rsidR="00350CBF">
              <w:rPr>
                <w:b/>
              </w:rPr>
              <w:t xml:space="preserve"> %</w:t>
            </w:r>
          </w:p>
        </w:tc>
        <w:tc>
          <w:tcPr>
            <w:tcW w:w="1771" w:type="dxa"/>
            <w:tcBorders>
              <w:top w:val="single" w:sz="8" w:space="0" w:color="000000"/>
              <w:bottom w:val="single" w:sz="8" w:space="0" w:color="000000"/>
            </w:tcBorders>
          </w:tcPr>
          <w:p w:rsidR="005150BD" w:rsidRDefault="005150BD" w:rsidP="006D68C9">
            <w:pPr>
              <w:snapToGrid w:val="0"/>
              <w:jc w:val="center"/>
              <w:rPr>
                <w:b/>
              </w:rPr>
            </w:pPr>
            <w:r>
              <w:rPr>
                <w:b/>
              </w:rPr>
              <w:t>8,1</w:t>
            </w:r>
            <w:r w:rsidR="00350CBF">
              <w:rPr>
                <w:b/>
              </w:rPr>
              <w:t xml:space="preserve"> %</w:t>
            </w:r>
          </w:p>
        </w:tc>
        <w:tc>
          <w:tcPr>
            <w:tcW w:w="1841" w:type="dxa"/>
            <w:tcBorders>
              <w:top w:val="single" w:sz="8" w:space="0" w:color="000000"/>
              <w:bottom w:val="single" w:sz="8" w:space="0" w:color="000000"/>
            </w:tcBorders>
          </w:tcPr>
          <w:p w:rsidR="005150BD" w:rsidRDefault="005150BD" w:rsidP="006D68C9">
            <w:pPr>
              <w:snapToGrid w:val="0"/>
              <w:jc w:val="center"/>
              <w:rPr>
                <w:b/>
              </w:rPr>
            </w:pPr>
            <w:r>
              <w:rPr>
                <w:b/>
              </w:rPr>
              <w:t>2,5</w:t>
            </w:r>
          </w:p>
        </w:tc>
      </w:tr>
      <w:tr w:rsidR="005150BD" w:rsidRPr="00EA515D" w:rsidTr="00D41103">
        <w:trPr>
          <w:jc w:val="center"/>
        </w:trPr>
        <w:tc>
          <w:tcPr>
            <w:tcW w:w="1609" w:type="dxa"/>
            <w:shd w:val="clear" w:color="auto" w:fill="auto"/>
          </w:tcPr>
          <w:p w:rsidR="005150BD" w:rsidRPr="00EA515D" w:rsidRDefault="00B63E4C" w:rsidP="00014C38">
            <w:pPr>
              <w:snapToGrid w:val="0"/>
              <w:jc w:val="center"/>
              <w:rPr>
                <w:b/>
              </w:rPr>
            </w:pPr>
            <w:proofErr w:type="spellStart"/>
            <w:r>
              <w:rPr>
                <w:b/>
              </w:rPr>
              <w:t>Eth</w:t>
            </w:r>
            <w:proofErr w:type="spellEnd"/>
          </w:p>
        </w:tc>
        <w:tc>
          <w:tcPr>
            <w:tcW w:w="1508" w:type="dxa"/>
          </w:tcPr>
          <w:p w:rsidR="005150BD" w:rsidRDefault="005150BD" w:rsidP="00014C38">
            <w:pPr>
              <w:snapToGrid w:val="0"/>
              <w:jc w:val="center"/>
              <w:rPr>
                <w:b/>
              </w:rPr>
            </w:pPr>
            <w:r>
              <w:rPr>
                <w:b/>
              </w:rPr>
              <w:t>3,8</w:t>
            </w:r>
          </w:p>
        </w:tc>
        <w:tc>
          <w:tcPr>
            <w:tcW w:w="1701" w:type="dxa"/>
            <w:tcBorders>
              <w:right w:val="double" w:sz="4" w:space="0" w:color="auto"/>
            </w:tcBorders>
          </w:tcPr>
          <w:p w:rsidR="005150BD" w:rsidRDefault="005150BD" w:rsidP="00014C38">
            <w:pPr>
              <w:snapToGrid w:val="0"/>
              <w:jc w:val="center"/>
              <w:rPr>
                <w:b/>
              </w:rPr>
            </w:pPr>
            <w:r>
              <w:rPr>
                <w:b/>
              </w:rPr>
              <w:t>62</w:t>
            </w:r>
            <w:r w:rsidR="00350CBF">
              <w:rPr>
                <w:b/>
              </w:rPr>
              <w:t xml:space="preserve"> %</w:t>
            </w:r>
          </w:p>
        </w:tc>
        <w:tc>
          <w:tcPr>
            <w:tcW w:w="1915" w:type="dxa"/>
            <w:tcBorders>
              <w:top w:val="single" w:sz="8" w:space="0" w:color="000000"/>
              <w:left w:val="double" w:sz="4" w:space="0" w:color="auto"/>
              <w:bottom w:val="single" w:sz="18" w:space="0" w:color="000000"/>
            </w:tcBorders>
            <w:shd w:val="clear" w:color="auto" w:fill="auto"/>
          </w:tcPr>
          <w:p w:rsidR="005150BD" w:rsidRPr="00EA515D" w:rsidRDefault="005150BD" w:rsidP="00014C38">
            <w:pPr>
              <w:snapToGrid w:val="0"/>
              <w:jc w:val="center"/>
              <w:rPr>
                <w:b/>
              </w:rPr>
            </w:pPr>
            <w:r>
              <w:rPr>
                <w:b/>
              </w:rPr>
              <w:t>52,1</w:t>
            </w:r>
            <w:r w:rsidR="00350CBF">
              <w:rPr>
                <w:b/>
              </w:rPr>
              <w:t xml:space="preserve"> %</w:t>
            </w:r>
          </w:p>
        </w:tc>
        <w:tc>
          <w:tcPr>
            <w:tcW w:w="1771" w:type="dxa"/>
            <w:tcBorders>
              <w:top w:val="single" w:sz="8" w:space="0" w:color="000000"/>
              <w:bottom w:val="single" w:sz="18" w:space="0" w:color="000000"/>
            </w:tcBorders>
          </w:tcPr>
          <w:p w:rsidR="005150BD" w:rsidRPr="00EA515D" w:rsidRDefault="005150BD" w:rsidP="006D68C9">
            <w:pPr>
              <w:snapToGrid w:val="0"/>
              <w:jc w:val="center"/>
              <w:rPr>
                <w:b/>
              </w:rPr>
            </w:pPr>
            <w:r>
              <w:rPr>
                <w:b/>
              </w:rPr>
              <w:t>41,5</w:t>
            </w:r>
            <w:r w:rsidR="00350CBF">
              <w:rPr>
                <w:b/>
              </w:rPr>
              <w:t xml:space="preserve"> %</w:t>
            </w:r>
          </w:p>
        </w:tc>
        <w:tc>
          <w:tcPr>
            <w:tcW w:w="1841" w:type="dxa"/>
            <w:tcBorders>
              <w:top w:val="single" w:sz="8" w:space="0" w:color="000000"/>
              <w:bottom w:val="single" w:sz="18" w:space="0" w:color="000000"/>
            </w:tcBorders>
          </w:tcPr>
          <w:p w:rsidR="005150BD" w:rsidRDefault="005150BD" w:rsidP="006D68C9">
            <w:pPr>
              <w:snapToGrid w:val="0"/>
              <w:jc w:val="center"/>
              <w:rPr>
                <w:b/>
              </w:rPr>
            </w:pPr>
            <w:r>
              <w:rPr>
                <w:b/>
              </w:rPr>
              <w:t>3,2</w:t>
            </w:r>
          </w:p>
        </w:tc>
      </w:tr>
    </w:tbl>
    <w:p w:rsidR="008B4B19" w:rsidRPr="008B4B19" w:rsidRDefault="008B4B19" w:rsidP="00D72782">
      <w:pPr>
        <w:pStyle w:val="En-tte"/>
        <w:tabs>
          <w:tab w:val="clear" w:pos="4536"/>
          <w:tab w:val="clear" w:pos="9072"/>
        </w:tabs>
        <w:spacing w:before="60"/>
        <w:ind w:left="-142"/>
        <w:rPr>
          <w:i/>
          <w:sz w:val="16"/>
          <w:szCs w:val="16"/>
        </w:rPr>
      </w:pPr>
      <w:r w:rsidRPr="008B4B19">
        <w:rPr>
          <w:i/>
          <w:sz w:val="16"/>
          <w:szCs w:val="16"/>
        </w:rPr>
        <w:t>* notation le 9 mai 2016</w:t>
      </w:r>
      <w:r>
        <w:rPr>
          <w:i/>
          <w:sz w:val="16"/>
          <w:szCs w:val="16"/>
        </w:rPr>
        <w:t xml:space="preserve"> ; </w:t>
      </w:r>
      <w:r w:rsidRPr="008B4B19">
        <w:rPr>
          <w:i/>
          <w:sz w:val="16"/>
          <w:szCs w:val="16"/>
        </w:rPr>
        <w:t>** notation le 28 juillet 2016</w:t>
      </w:r>
    </w:p>
    <w:p w:rsidR="00201347" w:rsidRPr="008B4B19" w:rsidRDefault="00201347" w:rsidP="008B4B19">
      <w:pPr>
        <w:pStyle w:val="corpstexte1"/>
      </w:pPr>
    </w:p>
    <w:p w:rsidR="008B4B19" w:rsidRDefault="00A54DA5" w:rsidP="008B4B19">
      <w:pPr>
        <w:pStyle w:val="corpstexte1"/>
      </w:pPr>
      <w:r>
        <w:t>Les taux de floraison étaient assez homogènes entre modalités.</w:t>
      </w:r>
      <w:r w:rsidR="003F657C">
        <w:t xml:space="preserve"> Le </w:t>
      </w:r>
      <w:proofErr w:type="spellStart"/>
      <w:r w:rsidR="003F657C" w:rsidRPr="003F657C">
        <w:rPr>
          <w:i/>
        </w:rPr>
        <w:t>Tnt</w:t>
      </w:r>
      <w:proofErr w:type="spellEnd"/>
      <w:r w:rsidR="003F657C">
        <w:t xml:space="preserve"> présente le taux de fructification le plus élevé.</w:t>
      </w:r>
      <w:r>
        <w:t xml:space="preserve"> </w:t>
      </w:r>
      <w:r w:rsidR="003F657C">
        <w:t xml:space="preserve">C’est dans la modalité </w:t>
      </w:r>
      <w:proofErr w:type="spellStart"/>
      <w:r w:rsidR="003F657C" w:rsidRPr="003F657C">
        <w:rPr>
          <w:i/>
        </w:rPr>
        <w:t>EthBa</w:t>
      </w:r>
      <w:proofErr w:type="spellEnd"/>
      <w:r w:rsidR="003F657C">
        <w:t xml:space="preserve"> qu’il est </w:t>
      </w:r>
      <w:r w:rsidR="0044584B">
        <w:t xml:space="preserve">de loin </w:t>
      </w:r>
      <w:r w:rsidR="003F657C">
        <w:t>le plus faible</w:t>
      </w:r>
      <w:r w:rsidR="00362846">
        <w:t xml:space="preserve">, suivi </w:t>
      </w:r>
      <w:proofErr w:type="gramStart"/>
      <w:r w:rsidR="00362846">
        <w:t xml:space="preserve">de </w:t>
      </w:r>
      <w:proofErr w:type="spellStart"/>
      <w:r w:rsidR="00362846" w:rsidRPr="00362846">
        <w:rPr>
          <w:i/>
        </w:rPr>
        <w:t>Eth</w:t>
      </w:r>
      <w:proofErr w:type="spellEnd"/>
      <w:proofErr w:type="gramEnd"/>
      <w:r w:rsidR="00362846">
        <w:t xml:space="preserve"> et </w:t>
      </w:r>
      <w:proofErr w:type="spellStart"/>
      <w:r w:rsidR="00362846" w:rsidRPr="00362846">
        <w:rPr>
          <w:i/>
        </w:rPr>
        <w:t>Meca</w:t>
      </w:r>
      <w:proofErr w:type="spellEnd"/>
      <w:r>
        <w:t>.</w:t>
      </w:r>
      <w:r w:rsidR="0016704D">
        <w:t xml:space="preserve"> Ce constat transparaît au travers des notes de charge.</w:t>
      </w:r>
    </w:p>
    <w:p w:rsidR="008033F3" w:rsidRDefault="008033F3">
      <w:pPr>
        <w:jc w:val="left"/>
      </w:pPr>
      <w:r>
        <w:br w:type="page"/>
      </w:r>
    </w:p>
    <w:p w:rsidR="001A500B" w:rsidRPr="00EA515D" w:rsidRDefault="001A500B" w:rsidP="001A500B">
      <w:pPr>
        <w:pStyle w:val="En-tte"/>
        <w:tabs>
          <w:tab w:val="clear" w:pos="4536"/>
          <w:tab w:val="clear" w:pos="9072"/>
          <w:tab w:val="left" w:pos="1260"/>
          <w:tab w:val="left" w:leader="dot" w:pos="3060"/>
        </w:tabs>
        <w:rPr>
          <w:b/>
          <w:bCs/>
          <w:i/>
          <w:iCs/>
          <w:u w:val="single"/>
        </w:rPr>
      </w:pPr>
      <w:r>
        <w:rPr>
          <w:b/>
          <w:bCs/>
          <w:i/>
          <w:iCs/>
          <w:u w:val="single"/>
        </w:rPr>
        <w:t xml:space="preserve">Production </w:t>
      </w:r>
      <w:r w:rsidR="009D4DC3">
        <w:rPr>
          <w:b/>
          <w:bCs/>
          <w:i/>
          <w:iCs/>
          <w:u w:val="single"/>
        </w:rPr>
        <w:t>en</w:t>
      </w:r>
      <w:r>
        <w:rPr>
          <w:b/>
          <w:bCs/>
          <w:i/>
          <w:iCs/>
          <w:u w:val="single"/>
        </w:rPr>
        <w:t xml:space="preserve"> </w:t>
      </w:r>
      <w:r w:rsidRPr="00EA515D">
        <w:rPr>
          <w:b/>
          <w:bCs/>
          <w:i/>
          <w:iCs/>
          <w:u w:val="single"/>
        </w:rPr>
        <w:t>201</w:t>
      </w:r>
      <w:r>
        <w:rPr>
          <w:b/>
          <w:bCs/>
          <w:i/>
          <w:iCs/>
          <w:u w:val="single"/>
        </w:rPr>
        <w:t>6</w:t>
      </w:r>
    </w:p>
    <w:p w:rsidR="001A500B" w:rsidRPr="00EA515D" w:rsidRDefault="001A500B" w:rsidP="001A500B"/>
    <w:tbl>
      <w:tblPr>
        <w:tblW w:w="9846"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981"/>
        <w:gridCol w:w="1800"/>
        <w:gridCol w:w="1800"/>
        <w:gridCol w:w="2656"/>
      </w:tblGrid>
      <w:tr w:rsidR="001A500B" w:rsidRPr="00EA515D" w:rsidTr="00014C38">
        <w:trPr>
          <w:trHeight w:val="573"/>
          <w:jc w:val="center"/>
        </w:trPr>
        <w:tc>
          <w:tcPr>
            <w:tcW w:w="1609" w:type="dxa"/>
            <w:shd w:val="clear" w:color="auto" w:fill="auto"/>
            <w:vAlign w:val="center"/>
          </w:tcPr>
          <w:p w:rsidR="001A500B" w:rsidRPr="00271BA0" w:rsidRDefault="006C42A6" w:rsidP="006C42A6">
            <w:pPr>
              <w:pStyle w:val="Titre6"/>
              <w:snapToGrid w:val="0"/>
              <w:jc w:val="center"/>
              <w:rPr>
                <w:b/>
                <w:sz w:val="20"/>
              </w:rPr>
            </w:pPr>
            <w:r>
              <w:rPr>
                <w:b/>
                <w:sz w:val="20"/>
              </w:rPr>
              <w:t>Modalités</w:t>
            </w:r>
          </w:p>
        </w:tc>
        <w:tc>
          <w:tcPr>
            <w:tcW w:w="1981" w:type="dxa"/>
            <w:vAlign w:val="center"/>
          </w:tcPr>
          <w:p w:rsidR="001A500B" w:rsidRPr="00EA515D" w:rsidRDefault="001A500B" w:rsidP="00014C38">
            <w:pPr>
              <w:snapToGrid w:val="0"/>
              <w:jc w:val="center"/>
              <w:rPr>
                <w:b/>
              </w:rPr>
            </w:pPr>
            <w:r w:rsidRPr="00EA515D">
              <w:rPr>
                <w:b/>
              </w:rPr>
              <w:t>Kg/arbre</w:t>
            </w:r>
          </w:p>
        </w:tc>
        <w:tc>
          <w:tcPr>
            <w:tcW w:w="1800" w:type="dxa"/>
            <w:vAlign w:val="center"/>
          </w:tcPr>
          <w:p w:rsidR="001A500B" w:rsidRPr="00EA515D" w:rsidRDefault="001A500B" w:rsidP="00014C38">
            <w:pPr>
              <w:snapToGrid w:val="0"/>
              <w:jc w:val="center"/>
              <w:rPr>
                <w:b/>
              </w:rPr>
            </w:pPr>
            <w:r>
              <w:rPr>
                <w:b/>
              </w:rPr>
              <w:t xml:space="preserve">Tonnage </w:t>
            </w:r>
            <w:r w:rsidR="00BC2A0D">
              <w:rPr>
                <w:b/>
              </w:rPr>
              <w:t>/</w:t>
            </w:r>
            <w:r>
              <w:rPr>
                <w:b/>
              </w:rPr>
              <w:t>ha (730 arbres /ha)</w:t>
            </w:r>
          </w:p>
        </w:tc>
        <w:tc>
          <w:tcPr>
            <w:tcW w:w="1800" w:type="dxa"/>
            <w:vAlign w:val="center"/>
          </w:tcPr>
          <w:p w:rsidR="001A500B" w:rsidRPr="00EA515D" w:rsidRDefault="00F819DC" w:rsidP="00014C38">
            <w:pPr>
              <w:snapToGrid w:val="0"/>
              <w:jc w:val="center"/>
              <w:rPr>
                <w:b/>
              </w:rPr>
            </w:pPr>
            <w:r>
              <w:rPr>
                <w:b/>
              </w:rPr>
              <w:t>Poids du fruit (g)</w:t>
            </w:r>
          </w:p>
        </w:tc>
        <w:tc>
          <w:tcPr>
            <w:tcW w:w="2656" w:type="dxa"/>
            <w:shd w:val="clear" w:color="auto" w:fill="auto"/>
            <w:vAlign w:val="center"/>
          </w:tcPr>
          <w:p w:rsidR="001A500B" w:rsidRPr="00EA515D" w:rsidRDefault="001A500B" w:rsidP="00014C38">
            <w:pPr>
              <w:snapToGrid w:val="0"/>
              <w:jc w:val="center"/>
              <w:rPr>
                <w:b/>
              </w:rPr>
            </w:pPr>
            <w:r w:rsidRPr="00EA515D">
              <w:rPr>
                <w:b/>
              </w:rPr>
              <w:t>Nb de fruits /arbre (calculé)</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Tnt</w:t>
            </w:r>
            <w:proofErr w:type="spellEnd"/>
          </w:p>
        </w:tc>
        <w:tc>
          <w:tcPr>
            <w:tcW w:w="1981" w:type="dxa"/>
          </w:tcPr>
          <w:p w:rsidR="007A29FB" w:rsidRPr="00EA515D" w:rsidRDefault="007A29FB" w:rsidP="00014C38">
            <w:pPr>
              <w:pStyle w:val="En-tte"/>
              <w:tabs>
                <w:tab w:val="clear" w:pos="4536"/>
                <w:tab w:val="clear" w:pos="9072"/>
              </w:tabs>
              <w:snapToGrid w:val="0"/>
              <w:jc w:val="center"/>
              <w:rPr>
                <w:b/>
              </w:rPr>
            </w:pPr>
            <w:r>
              <w:rPr>
                <w:b/>
              </w:rPr>
              <w:t>25,8</w:t>
            </w:r>
          </w:p>
        </w:tc>
        <w:tc>
          <w:tcPr>
            <w:tcW w:w="1800" w:type="dxa"/>
          </w:tcPr>
          <w:p w:rsidR="007A29FB" w:rsidRDefault="007A29FB" w:rsidP="00014C38">
            <w:pPr>
              <w:pStyle w:val="En-tte"/>
              <w:tabs>
                <w:tab w:val="clear" w:pos="4536"/>
                <w:tab w:val="clear" w:pos="9072"/>
              </w:tabs>
              <w:snapToGrid w:val="0"/>
              <w:jc w:val="center"/>
              <w:rPr>
                <w:b/>
              </w:rPr>
            </w:pPr>
            <w:r>
              <w:rPr>
                <w:b/>
              </w:rPr>
              <w:t>18,8</w:t>
            </w:r>
          </w:p>
        </w:tc>
        <w:tc>
          <w:tcPr>
            <w:tcW w:w="1800" w:type="dxa"/>
          </w:tcPr>
          <w:p w:rsidR="007A29FB" w:rsidRDefault="007A29FB" w:rsidP="00014C38">
            <w:pPr>
              <w:pStyle w:val="En-tte"/>
              <w:tabs>
                <w:tab w:val="clear" w:pos="4536"/>
                <w:tab w:val="clear" w:pos="9072"/>
              </w:tabs>
              <w:snapToGrid w:val="0"/>
              <w:jc w:val="center"/>
              <w:rPr>
                <w:b/>
              </w:rPr>
            </w:pPr>
            <w:r>
              <w:rPr>
                <w:b/>
              </w:rPr>
              <w:t>72</w:t>
            </w:r>
          </w:p>
        </w:tc>
        <w:tc>
          <w:tcPr>
            <w:tcW w:w="2656" w:type="dxa"/>
            <w:shd w:val="clear" w:color="auto" w:fill="auto"/>
          </w:tcPr>
          <w:p w:rsidR="007A29FB" w:rsidRPr="00EA515D" w:rsidRDefault="007A29FB" w:rsidP="00014C38">
            <w:pPr>
              <w:snapToGrid w:val="0"/>
              <w:jc w:val="center"/>
              <w:rPr>
                <w:b/>
              </w:rPr>
            </w:pPr>
            <w:r>
              <w:rPr>
                <w:b/>
              </w:rPr>
              <w:t>358</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Meca</w:t>
            </w:r>
            <w:proofErr w:type="spellEnd"/>
          </w:p>
        </w:tc>
        <w:tc>
          <w:tcPr>
            <w:tcW w:w="1981" w:type="dxa"/>
          </w:tcPr>
          <w:p w:rsidR="007A29FB" w:rsidRPr="00EA515D" w:rsidRDefault="007A29FB" w:rsidP="00014C38">
            <w:pPr>
              <w:pStyle w:val="En-tte"/>
              <w:tabs>
                <w:tab w:val="clear" w:pos="4536"/>
                <w:tab w:val="clear" w:pos="9072"/>
              </w:tabs>
              <w:snapToGrid w:val="0"/>
              <w:jc w:val="center"/>
              <w:rPr>
                <w:b/>
              </w:rPr>
            </w:pPr>
            <w:r>
              <w:rPr>
                <w:b/>
              </w:rPr>
              <w:t>22</w:t>
            </w:r>
          </w:p>
        </w:tc>
        <w:tc>
          <w:tcPr>
            <w:tcW w:w="1800" w:type="dxa"/>
          </w:tcPr>
          <w:p w:rsidR="007A29FB" w:rsidRDefault="007A29FB" w:rsidP="00014C38">
            <w:pPr>
              <w:pStyle w:val="En-tte"/>
              <w:tabs>
                <w:tab w:val="clear" w:pos="4536"/>
                <w:tab w:val="clear" w:pos="9072"/>
              </w:tabs>
              <w:snapToGrid w:val="0"/>
              <w:jc w:val="center"/>
              <w:rPr>
                <w:b/>
              </w:rPr>
            </w:pPr>
            <w:r>
              <w:rPr>
                <w:b/>
              </w:rPr>
              <w:t>16,1</w:t>
            </w:r>
          </w:p>
        </w:tc>
        <w:tc>
          <w:tcPr>
            <w:tcW w:w="1800" w:type="dxa"/>
          </w:tcPr>
          <w:p w:rsidR="007A29FB" w:rsidRDefault="007A29FB" w:rsidP="00014C38">
            <w:pPr>
              <w:pStyle w:val="En-tte"/>
              <w:tabs>
                <w:tab w:val="clear" w:pos="4536"/>
                <w:tab w:val="clear" w:pos="9072"/>
              </w:tabs>
              <w:snapToGrid w:val="0"/>
              <w:jc w:val="center"/>
              <w:rPr>
                <w:b/>
              </w:rPr>
            </w:pPr>
            <w:r>
              <w:rPr>
                <w:b/>
              </w:rPr>
              <w:t>61</w:t>
            </w:r>
          </w:p>
        </w:tc>
        <w:tc>
          <w:tcPr>
            <w:tcW w:w="2656" w:type="dxa"/>
            <w:shd w:val="clear" w:color="auto" w:fill="auto"/>
          </w:tcPr>
          <w:p w:rsidR="007A29FB" w:rsidRPr="00EA515D" w:rsidRDefault="007A29FB" w:rsidP="00014C38">
            <w:pPr>
              <w:snapToGrid w:val="0"/>
              <w:jc w:val="center"/>
              <w:rPr>
                <w:b/>
              </w:rPr>
            </w:pPr>
            <w:r>
              <w:rPr>
                <w:b/>
              </w:rPr>
              <w:t>368</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EthBa</w:t>
            </w:r>
            <w:proofErr w:type="spellEnd"/>
          </w:p>
        </w:tc>
        <w:tc>
          <w:tcPr>
            <w:tcW w:w="1981" w:type="dxa"/>
          </w:tcPr>
          <w:p w:rsidR="007A29FB" w:rsidRDefault="007A29FB" w:rsidP="00014C38">
            <w:pPr>
              <w:snapToGrid w:val="0"/>
              <w:jc w:val="center"/>
              <w:rPr>
                <w:b/>
              </w:rPr>
            </w:pPr>
            <w:r>
              <w:rPr>
                <w:b/>
              </w:rPr>
              <w:t>11</w:t>
            </w:r>
          </w:p>
        </w:tc>
        <w:tc>
          <w:tcPr>
            <w:tcW w:w="1800" w:type="dxa"/>
          </w:tcPr>
          <w:p w:rsidR="007A29FB" w:rsidRDefault="007A29FB" w:rsidP="00014C38">
            <w:pPr>
              <w:snapToGrid w:val="0"/>
              <w:jc w:val="center"/>
              <w:rPr>
                <w:b/>
              </w:rPr>
            </w:pPr>
            <w:r>
              <w:rPr>
                <w:b/>
              </w:rPr>
              <w:t>8</w:t>
            </w:r>
          </w:p>
        </w:tc>
        <w:tc>
          <w:tcPr>
            <w:tcW w:w="1800" w:type="dxa"/>
          </w:tcPr>
          <w:p w:rsidR="007A29FB" w:rsidRDefault="007A29FB" w:rsidP="00014C38">
            <w:pPr>
              <w:snapToGrid w:val="0"/>
              <w:jc w:val="center"/>
              <w:rPr>
                <w:b/>
              </w:rPr>
            </w:pPr>
            <w:r>
              <w:rPr>
                <w:b/>
              </w:rPr>
              <w:t>78</w:t>
            </w:r>
          </w:p>
        </w:tc>
        <w:tc>
          <w:tcPr>
            <w:tcW w:w="2656" w:type="dxa"/>
            <w:shd w:val="clear" w:color="auto" w:fill="auto"/>
          </w:tcPr>
          <w:p w:rsidR="007A29FB" w:rsidRDefault="007A29FB" w:rsidP="00014C38">
            <w:pPr>
              <w:snapToGrid w:val="0"/>
              <w:jc w:val="center"/>
              <w:rPr>
                <w:b/>
              </w:rPr>
            </w:pPr>
            <w:r>
              <w:rPr>
                <w:b/>
              </w:rPr>
              <w:t>141</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Eth</w:t>
            </w:r>
            <w:proofErr w:type="spellEnd"/>
          </w:p>
        </w:tc>
        <w:tc>
          <w:tcPr>
            <w:tcW w:w="1981" w:type="dxa"/>
          </w:tcPr>
          <w:p w:rsidR="007A29FB" w:rsidRPr="00EA515D" w:rsidRDefault="007A29FB" w:rsidP="00014C38">
            <w:pPr>
              <w:snapToGrid w:val="0"/>
              <w:jc w:val="center"/>
              <w:rPr>
                <w:b/>
              </w:rPr>
            </w:pPr>
            <w:r>
              <w:rPr>
                <w:b/>
              </w:rPr>
              <w:t>32,8</w:t>
            </w:r>
          </w:p>
        </w:tc>
        <w:tc>
          <w:tcPr>
            <w:tcW w:w="1800" w:type="dxa"/>
          </w:tcPr>
          <w:p w:rsidR="007A29FB" w:rsidRDefault="007A29FB" w:rsidP="00014C38">
            <w:pPr>
              <w:snapToGrid w:val="0"/>
              <w:jc w:val="center"/>
              <w:rPr>
                <w:b/>
              </w:rPr>
            </w:pPr>
            <w:r>
              <w:rPr>
                <w:b/>
              </w:rPr>
              <w:t>23,9</w:t>
            </w:r>
          </w:p>
        </w:tc>
        <w:tc>
          <w:tcPr>
            <w:tcW w:w="1800" w:type="dxa"/>
          </w:tcPr>
          <w:p w:rsidR="007A29FB" w:rsidRDefault="007A29FB" w:rsidP="00014C38">
            <w:pPr>
              <w:snapToGrid w:val="0"/>
              <w:jc w:val="center"/>
              <w:rPr>
                <w:b/>
              </w:rPr>
            </w:pPr>
            <w:r>
              <w:rPr>
                <w:b/>
              </w:rPr>
              <w:t>79</w:t>
            </w:r>
          </w:p>
        </w:tc>
        <w:tc>
          <w:tcPr>
            <w:tcW w:w="2656" w:type="dxa"/>
            <w:shd w:val="clear" w:color="auto" w:fill="auto"/>
          </w:tcPr>
          <w:p w:rsidR="007A29FB" w:rsidRPr="00EA515D" w:rsidRDefault="007A29FB" w:rsidP="00014C38">
            <w:pPr>
              <w:snapToGrid w:val="0"/>
              <w:jc w:val="center"/>
              <w:rPr>
                <w:b/>
              </w:rPr>
            </w:pPr>
            <w:r>
              <w:rPr>
                <w:b/>
              </w:rPr>
              <w:t>420</w:t>
            </w:r>
          </w:p>
        </w:tc>
      </w:tr>
    </w:tbl>
    <w:p w:rsidR="001A500B" w:rsidRDefault="001A500B" w:rsidP="0044584B">
      <w:pPr>
        <w:pStyle w:val="corpstexte1"/>
      </w:pPr>
    </w:p>
    <w:p w:rsidR="0044584B" w:rsidRDefault="00215F0B" w:rsidP="0044584B">
      <w:pPr>
        <w:pStyle w:val="corpstexte1"/>
      </w:pPr>
      <w:r>
        <w:t xml:space="preserve">Seule la modalité </w:t>
      </w:r>
      <w:proofErr w:type="spellStart"/>
      <w:r w:rsidRPr="00215F0B">
        <w:rPr>
          <w:i/>
        </w:rPr>
        <w:t>EthBa</w:t>
      </w:r>
      <w:proofErr w:type="spellEnd"/>
      <w:r>
        <w:t xml:space="preserve"> a </w:t>
      </w:r>
      <w:r w:rsidR="00B31003">
        <w:t>diminué</w:t>
      </w:r>
      <w:r>
        <w:t xml:space="preserve"> significativement la production par rapport </w:t>
      </w:r>
      <w:proofErr w:type="spellStart"/>
      <w:r w:rsidR="00B31003" w:rsidRPr="00B31003">
        <w:rPr>
          <w:i/>
        </w:rPr>
        <w:t>Tnt</w:t>
      </w:r>
      <w:proofErr w:type="spellEnd"/>
      <w:r>
        <w:t xml:space="preserve">. </w:t>
      </w:r>
      <w:r w:rsidR="00B31003">
        <w:t>Cependant, l</w:t>
      </w:r>
      <w:r>
        <w:t>’éclaircissage a été trop important, amenant le rendement 8 tonnes/ha</w:t>
      </w:r>
      <w:r w:rsidR="00B31003">
        <w:t xml:space="preserve"> seulement</w:t>
      </w:r>
      <w:r>
        <w:t>.</w:t>
      </w:r>
      <w:r w:rsidR="00EA6752">
        <w:t xml:space="preserve"> Sur </w:t>
      </w:r>
      <w:proofErr w:type="spellStart"/>
      <w:r w:rsidR="00EA6752" w:rsidRPr="00EA6752">
        <w:rPr>
          <w:i/>
        </w:rPr>
        <w:t>Meca</w:t>
      </w:r>
      <w:proofErr w:type="spellEnd"/>
      <w:r w:rsidR="00EA6752">
        <w:t>, l’éclaircissage a dû être modéré, car les arbres supportaient mal l’action du secouage mécanique. En effet, le système racinaire du porte-greffe cognassier n’est pas adapté à cette pratique.</w:t>
      </w:r>
      <w:r w:rsidR="00D42DF8">
        <w:t xml:space="preserve"> Il aurait pourtant fallu faire tomber plus de fruits.</w:t>
      </w:r>
    </w:p>
    <w:p w:rsidR="00333E1B" w:rsidRPr="0044584B" w:rsidRDefault="00333E1B" w:rsidP="0044584B">
      <w:pPr>
        <w:pStyle w:val="corpstexte1"/>
      </w:pPr>
      <w:r>
        <w:t xml:space="preserve">L’impact de l’éclaircissage sur le poids moyen des fruits est </w:t>
      </w:r>
      <w:r w:rsidR="004975DE">
        <w:t>inexistant dans le contexte de l’essai</w:t>
      </w:r>
      <w:r>
        <w:t>.</w:t>
      </w:r>
    </w:p>
    <w:p w:rsidR="0044584B" w:rsidRPr="0044584B" w:rsidRDefault="0044584B" w:rsidP="0044584B">
      <w:pPr>
        <w:pStyle w:val="corpstexte1"/>
      </w:pPr>
    </w:p>
    <w:p w:rsidR="001A500B" w:rsidRPr="00EA515D" w:rsidRDefault="001A500B" w:rsidP="001A500B">
      <w:pPr>
        <w:pStyle w:val="En-tte"/>
        <w:tabs>
          <w:tab w:val="clear" w:pos="4536"/>
          <w:tab w:val="clear" w:pos="9072"/>
          <w:tab w:val="left" w:pos="1260"/>
          <w:tab w:val="left" w:leader="dot" w:pos="3060"/>
        </w:tabs>
        <w:rPr>
          <w:b/>
          <w:bCs/>
          <w:i/>
          <w:iCs/>
          <w:u w:val="single"/>
        </w:rPr>
      </w:pPr>
      <w:r>
        <w:rPr>
          <w:b/>
          <w:bCs/>
          <w:i/>
          <w:iCs/>
          <w:u w:val="single"/>
        </w:rPr>
        <w:t xml:space="preserve">Retour à fleurs </w:t>
      </w:r>
      <w:r w:rsidR="009D4DC3">
        <w:rPr>
          <w:b/>
          <w:bCs/>
          <w:i/>
          <w:iCs/>
          <w:u w:val="single"/>
        </w:rPr>
        <w:t>en</w:t>
      </w:r>
      <w:r>
        <w:rPr>
          <w:b/>
          <w:bCs/>
          <w:i/>
          <w:iCs/>
          <w:u w:val="single"/>
        </w:rPr>
        <w:t xml:space="preserve"> 2017</w:t>
      </w:r>
    </w:p>
    <w:p w:rsidR="001A500B" w:rsidRPr="00EA515D" w:rsidRDefault="001A500B" w:rsidP="001A500B"/>
    <w:tbl>
      <w:tblPr>
        <w:tblW w:w="3590"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981"/>
      </w:tblGrid>
      <w:tr w:rsidR="001A500B" w:rsidRPr="00EA515D" w:rsidTr="00014C38">
        <w:trPr>
          <w:jc w:val="center"/>
        </w:trPr>
        <w:tc>
          <w:tcPr>
            <w:tcW w:w="1609" w:type="dxa"/>
            <w:shd w:val="clear" w:color="auto" w:fill="auto"/>
            <w:vAlign w:val="center"/>
          </w:tcPr>
          <w:p w:rsidR="001A500B" w:rsidRPr="00271BA0" w:rsidRDefault="006C42A6" w:rsidP="006C42A6">
            <w:pPr>
              <w:pStyle w:val="Titre6"/>
              <w:snapToGrid w:val="0"/>
              <w:jc w:val="center"/>
              <w:rPr>
                <w:b/>
                <w:sz w:val="20"/>
              </w:rPr>
            </w:pPr>
            <w:r>
              <w:rPr>
                <w:b/>
                <w:sz w:val="20"/>
              </w:rPr>
              <w:t>Modalités</w:t>
            </w:r>
          </w:p>
        </w:tc>
        <w:tc>
          <w:tcPr>
            <w:tcW w:w="1981" w:type="dxa"/>
          </w:tcPr>
          <w:p w:rsidR="001A500B" w:rsidRPr="00EA515D" w:rsidRDefault="005150BD" w:rsidP="005150BD">
            <w:pPr>
              <w:snapToGrid w:val="0"/>
              <w:jc w:val="center"/>
              <w:rPr>
                <w:b/>
              </w:rPr>
            </w:pPr>
            <w:r>
              <w:rPr>
                <w:b/>
              </w:rPr>
              <w:t>Note de floraison</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Tnt</w:t>
            </w:r>
            <w:proofErr w:type="spellEnd"/>
          </w:p>
        </w:tc>
        <w:tc>
          <w:tcPr>
            <w:tcW w:w="1981" w:type="dxa"/>
          </w:tcPr>
          <w:p w:rsidR="007A29FB" w:rsidRDefault="007A29FB" w:rsidP="00014C38">
            <w:pPr>
              <w:pStyle w:val="En-tte"/>
              <w:tabs>
                <w:tab w:val="clear" w:pos="4536"/>
                <w:tab w:val="clear" w:pos="9072"/>
              </w:tabs>
              <w:snapToGrid w:val="0"/>
              <w:jc w:val="center"/>
              <w:rPr>
                <w:b/>
              </w:rPr>
            </w:pPr>
            <w:r>
              <w:rPr>
                <w:b/>
              </w:rPr>
              <w:t>1,7</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Meca</w:t>
            </w:r>
            <w:proofErr w:type="spellEnd"/>
          </w:p>
        </w:tc>
        <w:tc>
          <w:tcPr>
            <w:tcW w:w="1981" w:type="dxa"/>
          </w:tcPr>
          <w:p w:rsidR="007A29FB" w:rsidRDefault="007A29FB" w:rsidP="00014C38">
            <w:pPr>
              <w:pStyle w:val="En-tte"/>
              <w:tabs>
                <w:tab w:val="clear" w:pos="4536"/>
                <w:tab w:val="clear" w:pos="9072"/>
              </w:tabs>
              <w:snapToGrid w:val="0"/>
              <w:jc w:val="center"/>
              <w:rPr>
                <w:b/>
              </w:rPr>
            </w:pPr>
            <w:r>
              <w:rPr>
                <w:b/>
              </w:rPr>
              <w:t>1,8</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EthBa</w:t>
            </w:r>
            <w:proofErr w:type="spellEnd"/>
          </w:p>
        </w:tc>
        <w:tc>
          <w:tcPr>
            <w:tcW w:w="1981" w:type="dxa"/>
          </w:tcPr>
          <w:p w:rsidR="007A29FB" w:rsidRDefault="007A29FB" w:rsidP="00014C38">
            <w:pPr>
              <w:pStyle w:val="En-tte"/>
              <w:tabs>
                <w:tab w:val="clear" w:pos="4536"/>
                <w:tab w:val="clear" w:pos="9072"/>
              </w:tabs>
              <w:snapToGrid w:val="0"/>
              <w:jc w:val="center"/>
              <w:rPr>
                <w:b/>
              </w:rPr>
            </w:pPr>
            <w:r>
              <w:rPr>
                <w:b/>
              </w:rPr>
              <w:t>2,7</w:t>
            </w:r>
          </w:p>
        </w:tc>
      </w:tr>
      <w:tr w:rsidR="007A29FB" w:rsidRPr="00EA515D" w:rsidTr="00014C38">
        <w:trPr>
          <w:jc w:val="center"/>
        </w:trPr>
        <w:tc>
          <w:tcPr>
            <w:tcW w:w="1609" w:type="dxa"/>
            <w:shd w:val="clear" w:color="auto" w:fill="auto"/>
          </w:tcPr>
          <w:p w:rsidR="007A29FB" w:rsidRPr="00EA515D" w:rsidRDefault="007A29FB" w:rsidP="007C007D">
            <w:pPr>
              <w:snapToGrid w:val="0"/>
              <w:jc w:val="center"/>
              <w:rPr>
                <w:b/>
              </w:rPr>
            </w:pPr>
            <w:proofErr w:type="spellStart"/>
            <w:r>
              <w:rPr>
                <w:b/>
              </w:rPr>
              <w:t>Eth</w:t>
            </w:r>
            <w:proofErr w:type="spellEnd"/>
          </w:p>
        </w:tc>
        <w:tc>
          <w:tcPr>
            <w:tcW w:w="1981" w:type="dxa"/>
          </w:tcPr>
          <w:p w:rsidR="007A29FB" w:rsidRDefault="007A29FB" w:rsidP="00014C38">
            <w:pPr>
              <w:snapToGrid w:val="0"/>
              <w:jc w:val="center"/>
              <w:rPr>
                <w:b/>
              </w:rPr>
            </w:pPr>
            <w:r>
              <w:rPr>
                <w:b/>
              </w:rPr>
              <w:t>2,6</w:t>
            </w:r>
          </w:p>
        </w:tc>
      </w:tr>
    </w:tbl>
    <w:p w:rsidR="001A500B" w:rsidRDefault="001A500B" w:rsidP="000504B0">
      <w:pPr>
        <w:pStyle w:val="corpstexte1"/>
        <w:spacing w:line="120" w:lineRule="auto"/>
      </w:pPr>
    </w:p>
    <w:p w:rsidR="001A500B" w:rsidRDefault="00215F0B" w:rsidP="002D6AA2">
      <w:pPr>
        <w:pStyle w:val="corpstexte1"/>
      </w:pPr>
      <w:r>
        <w:t xml:space="preserve">La modalité </w:t>
      </w:r>
      <w:proofErr w:type="spellStart"/>
      <w:r w:rsidRPr="00215F0B">
        <w:rPr>
          <w:i/>
        </w:rPr>
        <w:t>EthBA</w:t>
      </w:r>
      <w:proofErr w:type="spellEnd"/>
      <w:r>
        <w:t xml:space="preserve"> présentait </w:t>
      </w:r>
      <w:r w:rsidR="004A6200">
        <w:t>la meilleure note de</w:t>
      </w:r>
      <w:r>
        <w:t xml:space="preserve"> </w:t>
      </w:r>
      <w:r w:rsidR="004A6200">
        <w:t>floraison</w:t>
      </w:r>
      <w:r>
        <w:t xml:space="preserve"> en 2017</w:t>
      </w:r>
      <w:r w:rsidR="001A500B" w:rsidRPr="00497172">
        <w:t xml:space="preserve">. La modalité </w:t>
      </w:r>
      <w:proofErr w:type="spellStart"/>
      <w:r w:rsidR="00F52A3B" w:rsidRPr="00F52A3B">
        <w:rPr>
          <w:i/>
        </w:rPr>
        <w:t>Eth</w:t>
      </w:r>
      <w:proofErr w:type="spellEnd"/>
      <w:r w:rsidR="00F52A3B" w:rsidRPr="00D74313">
        <w:t xml:space="preserve"> </w:t>
      </w:r>
      <w:r w:rsidR="001A500B" w:rsidRPr="00497172">
        <w:t>est</w:t>
      </w:r>
      <w:r w:rsidR="00D74313" w:rsidRPr="00497172">
        <w:t>,</w:t>
      </w:r>
      <w:r w:rsidR="001A500B" w:rsidRPr="00497172">
        <w:t xml:space="preserve"> </w:t>
      </w:r>
      <w:r w:rsidR="008826D4" w:rsidRPr="00497172">
        <w:t xml:space="preserve">de façon tout à fait intéressante, </w:t>
      </w:r>
      <w:r w:rsidR="001A500B" w:rsidRPr="00497172">
        <w:t>à un niveau semblable</w:t>
      </w:r>
      <w:r w:rsidR="00844703">
        <w:t xml:space="preserve"> alors que </w:t>
      </w:r>
      <w:r w:rsidR="00996C55">
        <w:t>s</w:t>
      </w:r>
      <w:r w:rsidR="00844703">
        <w:t>a production était nettement supérieure en 2016</w:t>
      </w:r>
      <w:r w:rsidR="001A500B" w:rsidRPr="00497172">
        <w:t xml:space="preserve">. Il est reconnu que cette molécule peut produire ce </w:t>
      </w:r>
      <w:r w:rsidR="001A500B">
        <w:t xml:space="preserve">genre de phénomène ; c’est-à-dire une amélioration du retour à fleurs sans pour autant avoir eu d’effet éclaircissant </w:t>
      </w:r>
      <w:r w:rsidR="00D74313">
        <w:t>l’année d’application du produit</w:t>
      </w:r>
      <w:r w:rsidR="00F73A28">
        <w:t xml:space="preserve"> (ici en 2016)</w:t>
      </w:r>
      <w:r w:rsidR="001A500B">
        <w:t>.</w:t>
      </w:r>
    </w:p>
    <w:p w:rsidR="00E0232D" w:rsidRDefault="00E0232D" w:rsidP="002D6AA2">
      <w:pPr>
        <w:pStyle w:val="corpstexte1"/>
      </w:pPr>
    </w:p>
    <w:p w:rsidR="001A500B" w:rsidRPr="00EA515D" w:rsidRDefault="001A500B" w:rsidP="001A500B">
      <w:pPr>
        <w:pStyle w:val="En-tte"/>
        <w:tabs>
          <w:tab w:val="clear" w:pos="4536"/>
          <w:tab w:val="clear" w:pos="9072"/>
          <w:tab w:val="left" w:pos="1260"/>
          <w:tab w:val="left" w:leader="dot" w:pos="3060"/>
        </w:tabs>
        <w:rPr>
          <w:b/>
          <w:bCs/>
          <w:i/>
          <w:iCs/>
          <w:u w:val="single"/>
        </w:rPr>
      </w:pPr>
      <w:r>
        <w:rPr>
          <w:b/>
          <w:bCs/>
          <w:i/>
          <w:iCs/>
          <w:u w:val="single"/>
        </w:rPr>
        <w:t xml:space="preserve">Production </w:t>
      </w:r>
      <w:r w:rsidR="00E0232D">
        <w:rPr>
          <w:b/>
          <w:bCs/>
          <w:i/>
          <w:iCs/>
          <w:u w:val="single"/>
        </w:rPr>
        <w:t>en 2017,</w:t>
      </w:r>
      <w:r>
        <w:rPr>
          <w:b/>
          <w:bCs/>
          <w:i/>
          <w:iCs/>
          <w:u w:val="single"/>
        </w:rPr>
        <w:t xml:space="preserve"> cumul</w:t>
      </w:r>
      <w:r w:rsidR="009D4DC3">
        <w:rPr>
          <w:b/>
          <w:bCs/>
          <w:i/>
          <w:iCs/>
          <w:u w:val="single"/>
        </w:rPr>
        <w:t>s</w:t>
      </w:r>
      <w:r>
        <w:rPr>
          <w:b/>
          <w:bCs/>
          <w:i/>
          <w:iCs/>
          <w:u w:val="single"/>
        </w:rPr>
        <w:t xml:space="preserve"> </w:t>
      </w:r>
      <w:r w:rsidR="00E0232D">
        <w:rPr>
          <w:b/>
          <w:bCs/>
          <w:i/>
          <w:iCs/>
          <w:u w:val="single"/>
        </w:rPr>
        <w:t>et moyenne</w:t>
      </w:r>
      <w:r w:rsidR="009D4DC3">
        <w:rPr>
          <w:b/>
          <w:bCs/>
          <w:i/>
          <w:iCs/>
          <w:u w:val="single"/>
        </w:rPr>
        <w:t>s</w:t>
      </w:r>
      <w:r w:rsidR="00E0232D">
        <w:rPr>
          <w:b/>
          <w:bCs/>
          <w:i/>
          <w:iCs/>
          <w:u w:val="single"/>
        </w:rPr>
        <w:t xml:space="preserve"> des </w:t>
      </w:r>
      <w:r>
        <w:rPr>
          <w:b/>
          <w:bCs/>
          <w:i/>
          <w:iCs/>
          <w:u w:val="single"/>
        </w:rPr>
        <w:t>deux années</w:t>
      </w:r>
      <w:r w:rsidR="00382ECD">
        <w:rPr>
          <w:b/>
          <w:bCs/>
          <w:i/>
          <w:iCs/>
          <w:u w:val="single"/>
        </w:rPr>
        <w:t xml:space="preserve"> d’essai</w:t>
      </w:r>
    </w:p>
    <w:p w:rsidR="001A500B" w:rsidRPr="00EA515D" w:rsidRDefault="001A500B" w:rsidP="001A500B"/>
    <w:tbl>
      <w:tblPr>
        <w:tblW w:w="8990"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981"/>
        <w:gridCol w:w="1800"/>
        <w:gridCol w:w="1800"/>
        <w:gridCol w:w="1800"/>
      </w:tblGrid>
      <w:tr w:rsidR="00E0232D" w:rsidRPr="00EA515D" w:rsidTr="00E0232D">
        <w:trPr>
          <w:trHeight w:val="573"/>
          <w:jc w:val="center"/>
        </w:trPr>
        <w:tc>
          <w:tcPr>
            <w:tcW w:w="1609" w:type="dxa"/>
            <w:shd w:val="clear" w:color="auto" w:fill="auto"/>
            <w:vAlign w:val="center"/>
          </w:tcPr>
          <w:p w:rsidR="00E0232D" w:rsidRPr="00271BA0" w:rsidRDefault="00E0232D" w:rsidP="006C42A6">
            <w:pPr>
              <w:pStyle w:val="Titre6"/>
              <w:snapToGrid w:val="0"/>
              <w:jc w:val="center"/>
              <w:rPr>
                <w:b/>
                <w:sz w:val="20"/>
              </w:rPr>
            </w:pPr>
            <w:r>
              <w:rPr>
                <w:b/>
                <w:sz w:val="20"/>
              </w:rPr>
              <w:t>Modalités</w:t>
            </w:r>
          </w:p>
        </w:tc>
        <w:tc>
          <w:tcPr>
            <w:tcW w:w="1981" w:type="dxa"/>
            <w:vAlign w:val="center"/>
          </w:tcPr>
          <w:p w:rsidR="00E0232D" w:rsidRPr="00EA515D" w:rsidRDefault="00E0232D" w:rsidP="00014C38">
            <w:pPr>
              <w:snapToGrid w:val="0"/>
              <w:jc w:val="center"/>
              <w:rPr>
                <w:b/>
              </w:rPr>
            </w:pPr>
            <w:r w:rsidRPr="00EA515D">
              <w:rPr>
                <w:b/>
              </w:rPr>
              <w:t>Kg/arbre</w:t>
            </w:r>
          </w:p>
        </w:tc>
        <w:tc>
          <w:tcPr>
            <w:tcW w:w="1800" w:type="dxa"/>
            <w:vAlign w:val="center"/>
          </w:tcPr>
          <w:p w:rsidR="00E0232D" w:rsidRPr="00EA515D" w:rsidRDefault="00E0232D" w:rsidP="00014C38">
            <w:pPr>
              <w:snapToGrid w:val="0"/>
              <w:jc w:val="center"/>
              <w:rPr>
                <w:b/>
              </w:rPr>
            </w:pPr>
            <w:r>
              <w:rPr>
                <w:b/>
              </w:rPr>
              <w:t>Tonnage ha (730 arbres /ha)</w:t>
            </w:r>
          </w:p>
        </w:tc>
        <w:tc>
          <w:tcPr>
            <w:tcW w:w="1800" w:type="dxa"/>
            <w:vAlign w:val="center"/>
          </w:tcPr>
          <w:p w:rsidR="00E0232D" w:rsidRPr="00EA515D" w:rsidRDefault="00E0232D" w:rsidP="00130ACF">
            <w:pPr>
              <w:snapToGrid w:val="0"/>
              <w:jc w:val="center"/>
              <w:rPr>
                <w:b/>
              </w:rPr>
            </w:pPr>
            <w:r>
              <w:rPr>
                <w:b/>
              </w:rPr>
              <w:t>Cumul de production (t/ha)</w:t>
            </w:r>
          </w:p>
        </w:tc>
        <w:tc>
          <w:tcPr>
            <w:tcW w:w="1800" w:type="dxa"/>
          </w:tcPr>
          <w:p w:rsidR="00E0232D" w:rsidRDefault="00E0232D" w:rsidP="00130ACF">
            <w:pPr>
              <w:snapToGrid w:val="0"/>
              <w:jc w:val="center"/>
              <w:rPr>
                <w:b/>
              </w:rPr>
            </w:pPr>
            <w:r>
              <w:rPr>
                <w:b/>
              </w:rPr>
              <w:t>Production moyenne (t/ha)</w:t>
            </w:r>
          </w:p>
        </w:tc>
      </w:tr>
      <w:tr w:rsidR="00E0232D" w:rsidRPr="00EA515D" w:rsidTr="00E0232D">
        <w:trPr>
          <w:jc w:val="center"/>
        </w:trPr>
        <w:tc>
          <w:tcPr>
            <w:tcW w:w="1609" w:type="dxa"/>
            <w:shd w:val="clear" w:color="auto" w:fill="auto"/>
          </w:tcPr>
          <w:p w:rsidR="00E0232D" w:rsidRPr="00EA515D" w:rsidRDefault="00E0232D" w:rsidP="007C007D">
            <w:pPr>
              <w:snapToGrid w:val="0"/>
              <w:jc w:val="center"/>
              <w:rPr>
                <w:b/>
              </w:rPr>
            </w:pPr>
            <w:proofErr w:type="spellStart"/>
            <w:r>
              <w:rPr>
                <w:b/>
              </w:rPr>
              <w:t>Tnt</w:t>
            </w:r>
            <w:proofErr w:type="spellEnd"/>
          </w:p>
        </w:tc>
        <w:tc>
          <w:tcPr>
            <w:tcW w:w="1981" w:type="dxa"/>
          </w:tcPr>
          <w:p w:rsidR="00E0232D" w:rsidRPr="00EA515D" w:rsidRDefault="00E0232D" w:rsidP="00014C38">
            <w:pPr>
              <w:pStyle w:val="En-tte"/>
              <w:tabs>
                <w:tab w:val="clear" w:pos="4536"/>
                <w:tab w:val="clear" w:pos="9072"/>
              </w:tabs>
              <w:snapToGrid w:val="0"/>
              <w:jc w:val="center"/>
              <w:rPr>
                <w:b/>
              </w:rPr>
            </w:pPr>
            <w:r>
              <w:rPr>
                <w:b/>
              </w:rPr>
              <w:t>3,32</w:t>
            </w:r>
          </w:p>
        </w:tc>
        <w:tc>
          <w:tcPr>
            <w:tcW w:w="1800" w:type="dxa"/>
          </w:tcPr>
          <w:p w:rsidR="00E0232D" w:rsidRDefault="00E0232D" w:rsidP="00014C38">
            <w:pPr>
              <w:pStyle w:val="En-tte"/>
              <w:tabs>
                <w:tab w:val="clear" w:pos="4536"/>
                <w:tab w:val="clear" w:pos="9072"/>
              </w:tabs>
              <w:snapToGrid w:val="0"/>
              <w:jc w:val="center"/>
              <w:rPr>
                <w:b/>
              </w:rPr>
            </w:pPr>
            <w:r>
              <w:rPr>
                <w:b/>
              </w:rPr>
              <w:t>2,4</w:t>
            </w:r>
          </w:p>
        </w:tc>
        <w:tc>
          <w:tcPr>
            <w:tcW w:w="1800" w:type="dxa"/>
          </w:tcPr>
          <w:p w:rsidR="00E0232D" w:rsidRDefault="00E0232D" w:rsidP="00014C38">
            <w:pPr>
              <w:pStyle w:val="En-tte"/>
              <w:tabs>
                <w:tab w:val="clear" w:pos="4536"/>
                <w:tab w:val="clear" w:pos="9072"/>
              </w:tabs>
              <w:snapToGrid w:val="0"/>
              <w:jc w:val="center"/>
              <w:rPr>
                <w:b/>
              </w:rPr>
            </w:pPr>
            <w:r>
              <w:rPr>
                <w:b/>
              </w:rPr>
              <w:t>21,2</w:t>
            </w:r>
          </w:p>
        </w:tc>
        <w:tc>
          <w:tcPr>
            <w:tcW w:w="1800" w:type="dxa"/>
          </w:tcPr>
          <w:p w:rsidR="00E0232D" w:rsidRDefault="00E0232D" w:rsidP="00014C38">
            <w:pPr>
              <w:pStyle w:val="En-tte"/>
              <w:tabs>
                <w:tab w:val="clear" w:pos="4536"/>
                <w:tab w:val="clear" w:pos="9072"/>
              </w:tabs>
              <w:snapToGrid w:val="0"/>
              <w:jc w:val="center"/>
              <w:rPr>
                <w:b/>
              </w:rPr>
            </w:pPr>
            <w:r>
              <w:rPr>
                <w:b/>
              </w:rPr>
              <w:t>10,6</w:t>
            </w:r>
          </w:p>
        </w:tc>
      </w:tr>
      <w:tr w:rsidR="00E0232D" w:rsidRPr="00EA515D" w:rsidTr="00E0232D">
        <w:trPr>
          <w:jc w:val="center"/>
        </w:trPr>
        <w:tc>
          <w:tcPr>
            <w:tcW w:w="1609" w:type="dxa"/>
            <w:shd w:val="clear" w:color="auto" w:fill="auto"/>
          </w:tcPr>
          <w:p w:rsidR="00E0232D" w:rsidRPr="00EA515D" w:rsidRDefault="00E0232D" w:rsidP="007C007D">
            <w:pPr>
              <w:snapToGrid w:val="0"/>
              <w:jc w:val="center"/>
              <w:rPr>
                <w:b/>
              </w:rPr>
            </w:pPr>
            <w:proofErr w:type="spellStart"/>
            <w:r>
              <w:rPr>
                <w:b/>
              </w:rPr>
              <w:t>Meca</w:t>
            </w:r>
            <w:proofErr w:type="spellEnd"/>
          </w:p>
        </w:tc>
        <w:tc>
          <w:tcPr>
            <w:tcW w:w="1981" w:type="dxa"/>
          </w:tcPr>
          <w:p w:rsidR="00E0232D" w:rsidRPr="00EA515D" w:rsidRDefault="00E0232D" w:rsidP="00014C38">
            <w:pPr>
              <w:snapToGrid w:val="0"/>
              <w:jc w:val="center"/>
              <w:rPr>
                <w:b/>
              </w:rPr>
            </w:pPr>
            <w:r>
              <w:rPr>
                <w:b/>
              </w:rPr>
              <w:t>2,03</w:t>
            </w:r>
          </w:p>
        </w:tc>
        <w:tc>
          <w:tcPr>
            <w:tcW w:w="1800" w:type="dxa"/>
          </w:tcPr>
          <w:p w:rsidR="00E0232D" w:rsidRDefault="00E0232D" w:rsidP="00014C38">
            <w:pPr>
              <w:pStyle w:val="En-tte"/>
              <w:tabs>
                <w:tab w:val="clear" w:pos="4536"/>
                <w:tab w:val="clear" w:pos="9072"/>
              </w:tabs>
              <w:snapToGrid w:val="0"/>
              <w:jc w:val="center"/>
              <w:rPr>
                <w:b/>
              </w:rPr>
            </w:pPr>
            <w:r>
              <w:rPr>
                <w:b/>
              </w:rPr>
              <w:t>1,5</w:t>
            </w:r>
          </w:p>
        </w:tc>
        <w:tc>
          <w:tcPr>
            <w:tcW w:w="1800" w:type="dxa"/>
          </w:tcPr>
          <w:p w:rsidR="00E0232D" w:rsidRDefault="00E0232D" w:rsidP="00014C38">
            <w:pPr>
              <w:pStyle w:val="En-tte"/>
              <w:tabs>
                <w:tab w:val="clear" w:pos="4536"/>
                <w:tab w:val="clear" w:pos="9072"/>
              </w:tabs>
              <w:snapToGrid w:val="0"/>
              <w:jc w:val="center"/>
              <w:rPr>
                <w:b/>
              </w:rPr>
            </w:pPr>
            <w:r>
              <w:rPr>
                <w:b/>
              </w:rPr>
              <w:t>17,6</w:t>
            </w:r>
          </w:p>
        </w:tc>
        <w:tc>
          <w:tcPr>
            <w:tcW w:w="1800" w:type="dxa"/>
          </w:tcPr>
          <w:p w:rsidR="00E0232D" w:rsidRDefault="00E0232D" w:rsidP="00014C38">
            <w:pPr>
              <w:pStyle w:val="En-tte"/>
              <w:tabs>
                <w:tab w:val="clear" w:pos="4536"/>
                <w:tab w:val="clear" w:pos="9072"/>
              </w:tabs>
              <w:snapToGrid w:val="0"/>
              <w:jc w:val="center"/>
              <w:rPr>
                <w:b/>
              </w:rPr>
            </w:pPr>
            <w:r>
              <w:rPr>
                <w:b/>
              </w:rPr>
              <w:t>8,8</w:t>
            </w:r>
          </w:p>
        </w:tc>
      </w:tr>
      <w:tr w:rsidR="00E0232D" w:rsidRPr="00EA515D" w:rsidTr="00E0232D">
        <w:trPr>
          <w:jc w:val="center"/>
        </w:trPr>
        <w:tc>
          <w:tcPr>
            <w:tcW w:w="1609" w:type="dxa"/>
            <w:shd w:val="clear" w:color="auto" w:fill="auto"/>
          </w:tcPr>
          <w:p w:rsidR="00E0232D" w:rsidRPr="00EA515D" w:rsidRDefault="00E0232D" w:rsidP="007C007D">
            <w:pPr>
              <w:snapToGrid w:val="0"/>
              <w:jc w:val="center"/>
              <w:rPr>
                <w:b/>
              </w:rPr>
            </w:pPr>
            <w:proofErr w:type="spellStart"/>
            <w:r>
              <w:rPr>
                <w:b/>
              </w:rPr>
              <w:t>EthBa</w:t>
            </w:r>
            <w:proofErr w:type="spellEnd"/>
          </w:p>
        </w:tc>
        <w:tc>
          <w:tcPr>
            <w:tcW w:w="1981" w:type="dxa"/>
          </w:tcPr>
          <w:p w:rsidR="00E0232D" w:rsidRDefault="00E0232D" w:rsidP="00014C38">
            <w:pPr>
              <w:snapToGrid w:val="0"/>
              <w:jc w:val="center"/>
              <w:rPr>
                <w:b/>
              </w:rPr>
            </w:pPr>
            <w:r>
              <w:rPr>
                <w:b/>
              </w:rPr>
              <w:t>7,15</w:t>
            </w:r>
          </w:p>
        </w:tc>
        <w:tc>
          <w:tcPr>
            <w:tcW w:w="1800" w:type="dxa"/>
          </w:tcPr>
          <w:p w:rsidR="00E0232D" w:rsidRDefault="00E0232D" w:rsidP="00014C38">
            <w:pPr>
              <w:snapToGrid w:val="0"/>
              <w:jc w:val="center"/>
              <w:rPr>
                <w:b/>
              </w:rPr>
            </w:pPr>
            <w:r>
              <w:rPr>
                <w:b/>
              </w:rPr>
              <w:t>5,2</w:t>
            </w:r>
          </w:p>
        </w:tc>
        <w:tc>
          <w:tcPr>
            <w:tcW w:w="1800" w:type="dxa"/>
          </w:tcPr>
          <w:p w:rsidR="00E0232D" w:rsidRDefault="00E0232D" w:rsidP="00014C38">
            <w:pPr>
              <w:snapToGrid w:val="0"/>
              <w:jc w:val="center"/>
              <w:rPr>
                <w:b/>
              </w:rPr>
            </w:pPr>
            <w:r>
              <w:rPr>
                <w:b/>
              </w:rPr>
              <w:t>13,2</w:t>
            </w:r>
          </w:p>
        </w:tc>
        <w:tc>
          <w:tcPr>
            <w:tcW w:w="1800" w:type="dxa"/>
          </w:tcPr>
          <w:p w:rsidR="00E0232D" w:rsidRDefault="00E0232D" w:rsidP="00014C38">
            <w:pPr>
              <w:snapToGrid w:val="0"/>
              <w:jc w:val="center"/>
              <w:rPr>
                <w:b/>
              </w:rPr>
            </w:pPr>
            <w:r>
              <w:rPr>
                <w:b/>
              </w:rPr>
              <w:t>6,6</w:t>
            </w:r>
          </w:p>
        </w:tc>
      </w:tr>
      <w:tr w:rsidR="00E0232D" w:rsidRPr="00EA515D" w:rsidTr="00E0232D">
        <w:trPr>
          <w:jc w:val="center"/>
        </w:trPr>
        <w:tc>
          <w:tcPr>
            <w:tcW w:w="1609" w:type="dxa"/>
            <w:shd w:val="clear" w:color="auto" w:fill="auto"/>
          </w:tcPr>
          <w:p w:rsidR="00E0232D" w:rsidRPr="00EA515D" w:rsidRDefault="00E0232D" w:rsidP="007C007D">
            <w:pPr>
              <w:snapToGrid w:val="0"/>
              <w:jc w:val="center"/>
              <w:rPr>
                <w:b/>
              </w:rPr>
            </w:pPr>
            <w:proofErr w:type="spellStart"/>
            <w:r>
              <w:rPr>
                <w:b/>
              </w:rPr>
              <w:t>Eth</w:t>
            </w:r>
            <w:proofErr w:type="spellEnd"/>
          </w:p>
        </w:tc>
        <w:tc>
          <w:tcPr>
            <w:tcW w:w="1981" w:type="dxa"/>
          </w:tcPr>
          <w:p w:rsidR="00E0232D" w:rsidRPr="00EA515D" w:rsidRDefault="00E0232D" w:rsidP="00014C38">
            <w:pPr>
              <w:snapToGrid w:val="0"/>
              <w:jc w:val="center"/>
              <w:rPr>
                <w:b/>
              </w:rPr>
            </w:pPr>
            <w:r>
              <w:rPr>
                <w:b/>
              </w:rPr>
              <w:t>11,18</w:t>
            </w:r>
          </w:p>
        </w:tc>
        <w:tc>
          <w:tcPr>
            <w:tcW w:w="1800" w:type="dxa"/>
          </w:tcPr>
          <w:p w:rsidR="00E0232D" w:rsidRDefault="00E0232D" w:rsidP="00014C38">
            <w:pPr>
              <w:snapToGrid w:val="0"/>
              <w:jc w:val="center"/>
              <w:rPr>
                <w:b/>
              </w:rPr>
            </w:pPr>
            <w:r>
              <w:rPr>
                <w:b/>
              </w:rPr>
              <w:t>8,2</w:t>
            </w:r>
          </w:p>
        </w:tc>
        <w:tc>
          <w:tcPr>
            <w:tcW w:w="1800" w:type="dxa"/>
          </w:tcPr>
          <w:p w:rsidR="00E0232D" w:rsidRDefault="00E0232D" w:rsidP="00014C38">
            <w:pPr>
              <w:snapToGrid w:val="0"/>
              <w:jc w:val="center"/>
              <w:rPr>
                <w:b/>
              </w:rPr>
            </w:pPr>
            <w:r>
              <w:rPr>
                <w:b/>
              </w:rPr>
              <w:t>32,1</w:t>
            </w:r>
          </w:p>
        </w:tc>
        <w:tc>
          <w:tcPr>
            <w:tcW w:w="1800" w:type="dxa"/>
          </w:tcPr>
          <w:p w:rsidR="00E0232D" w:rsidRDefault="00E0232D" w:rsidP="00014C38">
            <w:pPr>
              <w:snapToGrid w:val="0"/>
              <w:jc w:val="center"/>
              <w:rPr>
                <w:b/>
              </w:rPr>
            </w:pPr>
            <w:r>
              <w:rPr>
                <w:b/>
              </w:rPr>
              <w:t>16</w:t>
            </w:r>
          </w:p>
        </w:tc>
      </w:tr>
    </w:tbl>
    <w:p w:rsidR="000504B0" w:rsidRDefault="000504B0" w:rsidP="000504B0">
      <w:pPr>
        <w:pStyle w:val="corpstexte1"/>
        <w:spacing w:line="120" w:lineRule="auto"/>
      </w:pPr>
    </w:p>
    <w:p w:rsidR="00E0232D" w:rsidRDefault="00254E48" w:rsidP="00130ACF">
      <w:pPr>
        <w:pStyle w:val="corpstexte1"/>
        <w:spacing w:before="0" w:after="0"/>
      </w:pPr>
      <w:r>
        <w:t xml:space="preserve">Comme pour la variété De </w:t>
      </w:r>
      <w:r w:rsidR="00BC2A0D">
        <w:t>C</w:t>
      </w:r>
      <w:r>
        <w:t xml:space="preserve">loche, les épisodes de gel du printemps 2017 ont fortement réduit le potentiel de production, malheureusement. La destruction n’étant pas totale, une récolte a tout de même été effectuée. Aucune note de charge n’a été réalisée. </w:t>
      </w:r>
      <w:r w:rsidR="00E0232D">
        <w:t>Les rendements de 2017 étaient faibles.</w:t>
      </w:r>
    </w:p>
    <w:p w:rsidR="00130ACF" w:rsidRDefault="00130ACF" w:rsidP="00130ACF">
      <w:pPr>
        <w:pStyle w:val="corpstexte1"/>
        <w:spacing w:before="0" w:after="0"/>
      </w:pPr>
    </w:p>
    <w:p w:rsidR="001A500B" w:rsidRDefault="001A500B" w:rsidP="00130ACF">
      <w:pPr>
        <w:pStyle w:val="corpstexte1"/>
        <w:spacing w:before="0" w:after="0"/>
      </w:pPr>
      <w:r>
        <w:t xml:space="preserve">Dans le contexte de l’essai, seule la modalité </w:t>
      </w:r>
      <w:proofErr w:type="spellStart"/>
      <w:r w:rsidR="00B27524" w:rsidRPr="00F52A3B">
        <w:rPr>
          <w:i/>
        </w:rPr>
        <w:t>Eth</w:t>
      </w:r>
      <w:proofErr w:type="spellEnd"/>
      <w:r w:rsidR="00B27524" w:rsidRPr="00D74313">
        <w:t xml:space="preserve"> </w:t>
      </w:r>
      <w:r>
        <w:t>permet d’améliorer la productivité en comparaison du témoin non</w:t>
      </w:r>
      <w:r w:rsidR="002D6AA2">
        <w:t xml:space="preserve"> traité, avec presque 11 tonnes</w:t>
      </w:r>
      <w:r>
        <w:t>/ha en plus sur les deux années d’expérimentation.</w:t>
      </w:r>
    </w:p>
    <w:p w:rsidR="0053223E" w:rsidRDefault="0053223E">
      <w:pPr>
        <w:jc w:val="left"/>
      </w:pPr>
      <w:r>
        <w:br w:type="page"/>
      </w:r>
    </w:p>
    <w:p w:rsidR="001A500B" w:rsidRDefault="001A500B" w:rsidP="00130ACF">
      <w:pPr>
        <w:pStyle w:val="corpstexte1"/>
        <w:spacing w:before="0" w:after="0"/>
      </w:pPr>
      <w:r>
        <w:t xml:space="preserve">Comme spécifié </w:t>
      </w:r>
      <w:r w:rsidR="00F372C7">
        <w:t>précédemment</w:t>
      </w:r>
      <w:r>
        <w:t xml:space="preserve">, les </w:t>
      </w:r>
      <w:r w:rsidR="00E0232D">
        <w:t>résultats</w:t>
      </w:r>
      <w:r w:rsidR="00A63B07">
        <w:t xml:space="preserve"> auraient potentiellement été différents si les mauvaises conditions climatiques printanières n’avaient pas eu lieu</w:t>
      </w:r>
      <w:r w:rsidR="00E0232D">
        <w:t>.</w:t>
      </w:r>
      <w:r w:rsidR="00A63B07">
        <w:t xml:space="preserve"> Notamment, le différentiel </w:t>
      </w:r>
      <w:r w:rsidR="002915D7">
        <w:t xml:space="preserve">de production </w:t>
      </w:r>
      <w:r w:rsidR="00A63B07">
        <w:t xml:space="preserve">entre les modalités </w:t>
      </w:r>
      <w:proofErr w:type="spellStart"/>
      <w:r w:rsidR="00A63B07" w:rsidRPr="00A63B07">
        <w:rPr>
          <w:i/>
        </w:rPr>
        <w:t>Tnt</w:t>
      </w:r>
      <w:proofErr w:type="spellEnd"/>
      <w:r w:rsidR="00A63B07">
        <w:t xml:space="preserve">, </w:t>
      </w:r>
      <w:proofErr w:type="spellStart"/>
      <w:r w:rsidR="00A63B07" w:rsidRPr="00A63B07">
        <w:rPr>
          <w:i/>
        </w:rPr>
        <w:t>Meca</w:t>
      </w:r>
      <w:proofErr w:type="spellEnd"/>
      <w:r w:rsidR="00A63B07">
        <w:t xml:space="preserve"> et </w:t>
      </w:r>
      <w:proofErr w:type="spellStart"/>
      <w:r w:rsidR="00A63B07" w:rsidRPr="00A63B07">
        <w:rPr>
          <w:i/>
        </w:rPr>
        <w:t>EthBa</w:t>
      </w:r>
      <w:proofErr w:type="spellEnd"/>
      <w:r w:rsidR="00A63B07">
        <w:t xml:space="preserve">, </w:t>
      </w:r>
      <w:proofErr w:type="spellStart"/>
      <w:r w:rsidR="00A63B07" w:rsidRPr="00A63B07">
        <w:rPr>
          <w:i/>
        </w:rPr>
        <w:t>Eth</w:t>
      </w:r>
      <w:proofErr w:type="spellEnd"/>
      <w:r w:rsidR="00A63B07">
        <w:t xml:space="preserve"> aurait peut-être été accru.</w:t>
      </w:r>
    </w:p>
    <w:p w:rsidR="00B45321" w:rsidRDefault="00B45321" w:rsidP="00130ACF">
      <w:pPr>
        <w:pStyle w:val="Titre3"/>
        <w:ind w:left="1134" w:hanging="283"/>
      </w:pPr>
      <w:bookmarkStart w:id="13" w:name="_Toc84858375"/>
      <w:r>
        <w:t>Années 201</w:t>
      </w:r>
      <w:r w:rsidR="00AA584B">
        <w:t>8</w:t>
      </w:r>
      <w:r>
        <w:t>/201</w:t>
      </w:r>
      <w:r w:rsidR="00AA584B">
        <w:t>9</w:t>
      </w:r>
      <w:bookmarkEnd w:id="13"/>
    </w:p>
    <w:p w:rsidR="00201347" w:rsidRDefault="00201347" w:rsidP="008829C7">
      <w:pPr>
        <w:pStyle w:val="Titre4"/>
      </w:pPr>
      <w:r>
        <w:t>Dispositif</w:t>
      </w:r>
    </w:p>
    <w:p w:rsidR="00201347" w:rsidRPr="008C33BC" w:rsidRDefault="00201347" w:rsidP="00DF5BC6">
      <w:pPr>
        <w:pStyle w:val="Paragraphedeliste"/>
        <w:ind w:left="284" w:hanging="295"/>
      </w:pPr>
      <w:r>
        <w:t>Lieu : v</w:t>
      </w:r>
      <w:r w:rsidRPr="008C33BC">
        <w:t xml:space="preserve">erger de producteur/ Thierry </w:t>
      </w:r>
      <w:proofErr w:type="spellStart"/>
      <w:r w:rsidRPr="008C33BC">
        <w:t>Boisgontier</w:t>
      </w:r>
      <w:proofErr w:type="spellEnd"/>
      <w:r w:rsidRPr="008C33BC">
        <w:t xml:space="preserve"> à Sept-Forges (Orne)</w:t>
      </w:r>
      <w:r>
        <w:t>.</w:t>
      </w:r>
    </w:p>
    <w:p w:rsidR="00201347" w:rsidRPr="008C33BC" w:rsidRDefault="00201347" w:rsidP="00DF5BC6">
      <w:pPr>
        <w:pStyle w:val="Paragraphedeliste"/>
        <w:ind w:left="284" w:hanging="295"/>
      </w:pPr>
      <w:r w:rsidRPr="008C33BC">
        <w:t xml:space="preserve">Porte-greffe et distances de plantation : </w:t>
      </w:r>
      <w:r w:rsidR="00A03B9B">
        <w:t>cognassier</w:t>
      </w:r>
      <w:r w:rsidRPr="008C33BC">
        <w:t xml:space="preserve"> - 5,5 m </w:t>
      </w:r>
      <w:r>
        <w:t>x</w:t>
      </w:r>
      <w:r w:rsidRPr="008C33BC">
        <w:t xml:space="preserve"> 2,3</w:t>
      </w:r>
      <w:r>
        <w:t>.</w:t>
      </w:r>
    </w:p>
    <w:p w:rsidR="00201347" w:rsidRPr="008C33BC" w:rsidRDefault="00201347" w:rsidP="00DF5BC6">
      <w:pPr>
        <w:pStyle w:val="Paragraphedeliste"/>
        <w:ind w:left="284" w:hanging="295"/>
      </w:pPr>
      <w:r w:rsidRPr="008C33BC">
        <w:t>Année de plantation : 2008 (</w:t>
      </w:r>
      <w:r w:rsidR="00050810">
        <w:t>11</w:t>
      </w:r>
      <w:r w:rsidRPr="00DF5BC6">
        <w:t>ème</w:t>
      </w:r>
      <w:r w:rsidR="00050810">
        <w:t xml:space="preserve"> feuille en 2018</w:t>
      </w:r>
      <w:r w:rsidRPr="008C33BC">
        <w:t>)</w:t>
      </w:r>
      <w:r>
        <w:t>.</w:t>
      </w:r>
    </w:p>
    <w:p w:rsidR="00201347" w:rsidRDefault="00201347" w:rsidP="00DF5BC6">
      <w:pPr>
        <w:pStyle w:val="Paragraphedeliste"/>
        <w:ind w:left="284" w:hanging="295"/>
      </w:pPr>
      <w:r w:rsidRPr="008C33BC">
        <w:t>Démarrage de l’expérimentation : printemps 201</w:t>
      </w:r>
      <w:r w:rsidR="00050810">
        <w:t>8</w:t>
      </w:r>
      <w:r w:rsidRPr="008C33BC">
        <w:t xml:space="preserve"> (année d’éclaircissage)</w:t>
      </w:r>
      <w:r>
        <w:t>.</w:t>
      </w:r>
    </w:p>
    <w:p w:rsidR="00201347" w:rsidRPr="008C33BC" w:rsidRDefault="00FB294C" w:rsidP="00DF5BC6">
      <w:pPr>
        <w:pStyle w:val="Paragraphedeliste"/>
        <w:ind w:left="284" w:hanging="295"/>
      </w:pPr>
      <w:r>
        <w:t>3</w:t>
      </w:r>
      <w:r w:rsidR="00201347" w:rsidRPr="008C33BC">
        <w:t xml:space="preserve"> modalités, 5 arbres/modalité :</w:t>
      </w:r>
    </w:p>
    <w:p w:rsidR="00201347" w:rsidRPr="008C33BC" w:rsidRDefault="002D1F31" w:rsidP="00FE13D6">
      <w:pPr>
        <w:pStyle w:val="En-tte"/>
        <w:numPr>
          <w:ilvl w:val="0"/>
          <w:numId w:val="27"/>
        </w:numPr>
        <w:suppressAutoHyphens/>
        <w:spacing w:before="120"/>
        <w:ind w:left="1134" w:hanging="283"/>
      </w:pPr>
      <w:proofErr w:type="spellStart"/>
      <w:r>
        <w:t>Eth</w:t>
      </w:r>
      <w:proofErr w:type="spellEnd"/>
      <w:r w:rsidR="00201347" w:rsidRPr="008C33BC">
        <w:t xml:space="preserve"> =</w:t>
      </w:r>
      <w:r w:rsidR="00050810" w:rsidRPr="00050810">
        <w:t xml:space="preserve"> </w:t>
      </w:r>
      <w:r w:rsidR="00CB4E45">
        <w:t>éclaircissage chimique (</w:t>
      </w:r>
      <w:r w:rsidR="001A7E2C">
        <w:t>PRM12</w:t>
      </w:r>
      <w:r w:rsidR="00CB4E45">
        <w:t>)</w:t>
      </w:r>
      <w:r w:rsidR="00130ACF">
        <w:t>,</w:t>
      </w:r>
    </w:p>
    <w:p w:rsidR="00201347" w:rsidRDefault="002D1F31" w:rsidP="00FE13D6">
      <w:pPr>
        <w:pStyle w:val="En-tte"/>
        <w:numPr>
          <w:ilvl w:val="0"/>
          <w:numId w:val="27"/>
        </w:numPr>
        <w:suppressAutoHyphens/>
        <w:ind w:left="1134" w:hanging="283"/>
      </w:pPr>
      <w:proofErr w:type="spellStart"/>
      <w:r>
        <w:t>EthBa</w:t>
      </w:r>
      <w:proofErr w:type="spellEnd"/>
      <w:r w:rsidR="00201347">
        <w:t xml:space="preserve"> = éclaircis</w:t>
      </w:r>
      <w:r w:rsidR="00050810">
        <w:t>sage chimique (</w:t>
      </w:r>
      <w:r w:rsidR="001A7E2C">
        <w:t>PRM12</w:t>
      </w:r>
      <w:r w:rsidR="00050810">
        <w:t xml:space="preserve"> + </w:t>
      </w:r>
      <w:proofErr w:type="spellStart"/>
      <w:r w:rsidR="001A7E2C">
        <w:t>Exilis</w:t>
      </w:r>
      <w:proofErr w:type="spellEnd"/>
      <w:r w:rsidR="00050810">
        <w:t>)</w:t>
      </w:r>
      <w:r w:rsidR="00130ACF">
        <w:t>,</w:t>
      </w:r>
    </w:p>
    <w:p w:rsidR="00201347" w:rsidRDefault="001A0B7A" w:rsidP="00FE13D6">
      <w:pPr>
        <w:pStyle w:val="En-tte"/>
        <w:numPr>
          <w:ilvl w:val="0"/>
          <w:numId w:val="27"/>
        </w:numPr>
        <w:suppressAutoHyphens/>
        <w:ind w:left="1134" w:hanging="283"/>
      </w:pPr>
      <w:proofErr w:type="spellStart"/>
      <w:r w:rsidRPr="008C33BC">
        <w:t>T</w:t>
      </w:r>
      <w:r>
        <w:t>nt</w:t>
      </w:r>
      <w:proofErr w:type="spellEnd"/>
      <w:r w:rsidRPr="008C33BC">
        <w:t xml:space="preserve"> = </w:t>
      </w:r>
      <w:r>
        <w:t>t</w:t>
      </w:r>
      <w:r w:rsidRPr="008C33BC">
        <w:t xml:space="preserve">émoin non </w:t>
      </w:r>
      <w:r>
        <w:t>traité (pas d’éclaircissage)</w:t>
      </w:r>
      <w:r w:rsidR="00201347">
        <w:t>.</w:t>
      </w:r>
    </w:p>
    <w:p w:rsidR="00050810" w:rsidRDefault="00050810" w:rsidP="00050810">
      <w:pPr>
        <w:pStyle w:val="En-tte"/>
        <w:suppressAutoHyphens/>
      </w:pPr>
    </w:p>
    <w:p w:rsidR="003F0A96" w:rsidRDefault="003F0A96" w:rsidP="00DF5BC6">
      <w:pPr>
        <w:pStyle w:val="Paragraphedeliste"/>
        <w:ind w:left="284" w:hanging="295"/>
      </w:pPr>
      <w:r>
        <w:t>F2 (50 % de fleurs ouvertes sur B2 et +) : le 19 avril 2020.</w:t>
      </w:r>
    </w:p>
    <w:p w:rsidR="003F0A96" w:rsidRDefault="003F0A96" w:rsidP="00050810">
      <w:pPr>
        <w:pStyle w:val="En-tte"/>
        <w:suppressAutoHyphens/>
      </w:pPr>
    </w:p>
    <w:p w:rsidR="00201347" w:rsidRPr="002D6AA2" w:rsidRDefault="00201347" w:rsidP="008829C7">
      <w:pPr>
        <w:pStyle w:val="Titre4"/>
      </w:pPr>
      <w:r w:rsidRPr="002D6AA2">
        <w:t>Matériel et méthodes</w:t>
      </w:r>
    </w:p>
    <w:p w:rsidR="00201347" w:rsidRPr="004627B3" w:rsidRDefault="00BD11D1" w:rsidP="00DF5BC6">
      <w:pPr>
        <w:pStyle w:val="Paragraphedeliste"/>
        <w:ind w:left="284" w:hanging="295"/>
      </w:pPr>
      <w:r w:rsidRPr="004627B3">
        <w:t>Modalité</w:t>
      </w:r>
      <w:r>
        <w:t>s</w:t>
      </w:r>
      <w:r w:rsidRPr="004627B3">
        <w:t xml:space="preserve"> </w:t>
      </w:r>
      <w:proofErr w:type="spellStart"/>
      <w:r w:rsidR="00833B56" w:rsidRPr="00833B56">
        <w:rPr>
          <w:i/>
        </w:rPr>
        <w:t>Eth</w:t>
      </w:r>
      <w:proofErr w:type="spellEnd"/>
      <w:r>
        <w:t xml:space="preserve"> et </w:t>
      </w:r>
      <w:proofErr w:type="spellStart"/>
      <w:r w:rsidR="00833B56" w:rsidRPr="00833B56">
        <w:rPr>
          <w:i/>
        </w:rPr>
        <w:t>EthBa</w:t>
      </w:r>
      <w:proofErr w:type="spellEnd"/>
      <w:r w:rsidRPr="004627B3">
        <w:t xml:space="preserve"> : intervention réalisée avec pulvérisateur thermique porté dans le dos, </w:t>
      </w:r>
      <w:r>
        <w:rPr>
          <w:b/>
          <w:i/>
          <w:u w:val="single"/>
        </w:rPr>
        <w:t xml:space="preserve">le 11 </w:t>
      </w:r>
      <w:r w:rsidRPr="003617D0">
        <w:rPr>
          <w:b/>
          <w:i/>
          <w:u w:val="single"/>
        </w:rPr>
        <w:t>mai 201</w:t>
      </w:r>
      <w:r>
        <w:rPr>
          <w:b/>
          <w:i/>
          <w:u w:val="single"/>
        </w:rPr>
        <w:t>8</w:t>
      </w:r>
      <w:r w:rsidRPr="003617D0">
        <w:rPr>
          <w:b/>
          <w:i/>
          <w:u w:val="single"/>
        </w:rPr>
        <w:t xml:space="preserve">, soit au stade F2 + </w:t>
      </w:r>
      <w:r w:rsidR="003F0A96">
        <w:rPr>
          <w:b/>
          <w:i/>
          <w:u w:val="single"/>
        </w:rPr>
        <w:t>22</w:t>
      </w:r>
      <w:r w:rsidRPr="003617D0">
        <w:rPr>
          <w:b/>
          <w:i/>
          <w:u w:val="single"/>
        </w:rPr>
        <w:t xml:space="preserve"> jours</w:t>
      </w:r>
      <w:r>
        <w:t xml:space="preserve">. Spécialités commerciales : </w:t>
      </w:r>
      <w:proofErr w:type="spellStart"/>
      <w:r>
        <w:t>Exilis</w:t>
      </w:r>
      <w:proofErr w:type="spellEnd"/>
      <w:r>
        <w:t xml:space="preserve"> (</w:t>
      </w:r>
      <w:r w:rsidRPr="004627B3">
        <w:t>6-BA - 20 g/l) 7,5</w:t>
      </w:r>
      <w:r>
        <w:t xml:space="preserve"> l/ha ;</w:t>
      </w:r>
      <w:r w:rsidRPr="004627B3">
        <w:t xml:space="preserve"> PRM12</w:t>
      </w:r>
      <w:r>
        <w:t xml:space="preserve"> </w:t>
      </w:r>
      <w:r w:rsidRPr="004627B3">
        <w:t>(</w:t>
      </w:r>
      <w:proofErr w:type="spellStart"/>
      <w:r w:rsidRPr="004627B3">
        <w:t>Ethéphon</w:t>
      </w:r>
      <w:proofErr w:type="spellEnd"/>
      <w:r w:rsidRPr="004627B3">
        <w:t xml:space="preserve"> – 120 g/l) 3</w:t>
      </w:r>
      <w:r>
        <w:t xml:space="preserve"> </w:t>
      </w:r>
      <w:r w:rsidRPr="004627B3">
        <w:t>l/ha</w:t>
      </w:r>
      <w:r>
        <w:t>.</w:t>
      </w:r>
    </w:p>
    <w:p w:rsidR="00201347" w:rsidRDefault="00201347" w:rsidP="00130ACF"/>
    <w:p w:rsidR="00130ACF" w:rsidRPr="00C25382" w:rsidRDefault="00130ACF" w:rsidP="00130ACF">
      <w:pPr>
        <w:pStyle w:val="En-tte"/>
        <w:suppressAutoHyphens/>
        <w:ind w:left="360"/>
        <w:jc w:val="center"/>
        <w:rPr>
          <w:b/>
        </w:rPr>
      </w:pPr>
      <w:r>
        <w:rPr>
          <w:b/>
        </w:rPr>
        <w:t>Figure 4 : s</w:t>
      </w:r>
      <w:r w:rsidRPr="00C25382">
        <w:rPr>
          <w:b/>
        </w:rPr>
        <w:t xml:space="preserve">tation Saint </w:t>
      </w:r>
      <w:proofErr w:type="spellStart"/>
      <w:r w:rsidRPr="00C25382">
        <w:rPr>
          <w:b/>
        </w:rPr>
        <w:t>Fraimbault</w:t>
      </w:r>
      <w:proofErr w:type="spellEnd"/>
      <w:r w:rsidRPr="00C25382">
        <w:rPr>
          <w:b/>
        </w:rPr>
        <w:t xml:space="preserve"> 2018</w:t>
      </w:r>
    </w:p>
    <w:p w:rsidR="00527C5A" w:rsidRPr="004627B3" w:rsidRDefault="00527C5A" w:rsidP="00527C5A">
      <w:pPr>
        <w:pStyle w:val="En-tte"/>
        <w:suppressAutoHyphens/>
        <w:ind w:left="360"/>
      </w:pPr>
    </w:p>
    <w:p w:rsidR="00527C5A" w:rsidRDefault="00527C5A" w:rsidP="00527C5A">
      <w:pPr>
        <w:pStyle w:val="En-tte"/>
        <w:suppressAutoHyphens/>
        <w:ind w:left="360"/>
        <w:jc w:val="center"/>
      </w:pPr>
      <w:r w:rsidRPr="00C25382">
        <w:rPr>
          <w:noProof/>
        </w:rPr>
        <mc:AlternateContent>
          <mc:Choice Requires="wps">
            <w:drawing>
              <wp:anchor distT="0" distB="0" distL="114300" distR="114300" simplePos="0" relativeHeight="251851776" behindDoc="0" locked="0" layoutInCell="1" allowOverlap="1" wp14:anchorId="0917A65F" wp14:editId="6B565058">
                <wp:simplePos x="0" y="0"/>
                <wp:positionH relativeFrom="column">
                  <wp:posOffset>2627630</wp:posOffset>
                </wp:positionH>
                <wp:positionV relativeFrom="paragraph">
                  <wp:posOffset>349250</wp:posOffset>
                </wp:positionV>
                <wp:extent cx="0" cy="220980"/>
                <wp:effectExtent l="95250" t="0" r="57150" b="64770"/>
                <wp:wrapNone/>
                <wp:docPr id="298" name="Connecteur droit avec flèche 298"/>
                <wp:cNvGraphicFramePr/>
                <a:graphic xmlns:a="http://schemas.openxmlformats.org/drawingml/2006/main">
                  <a:graphicData uri="http://schemas.microsoft.com/office/word/2010/wordprocessingShape">
                    <wps:wsp>
                      <wps:cNvCnPr/>
                      <wps:spPr>
                        <a:xfrm>
                          <a:off x="0" y="0"/>
                          <a:ext cx="0" cy="2209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98" o:spid="_x0000_s1026" type="#_x0000_t32" style="position:absolute;margin-left:206.9pt;margin-top:27.5pt;width:0;height:17.4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" strokecolor="black [3213]" strokeweight="1.5pt">
                <v:stroke endarrow="open"/>
              </v:shape>
            </w:pict>
          </mc:Fallback>
        </mc:AlternateContent>
      </w:r>
      <w:r w:rsidRPr="00C25382">
        <w:rPr>
          <w:noProof/>
        </w:rPr>
        <mc:AlternateContent>
          <mc:Choice Requires="wps">
            <w:drawing>
              <wp:anchor distT="0" distB="0" distL="114300" distR="114300" simplePos="0" relativeHeight="251852800" behindDoc="0" locked="0" layoutInCell="1" allowOverlap="1" wp14:anchorId="695524E5" wp14:editId="027558CF">
                <wp:simplePos x="0" y="0"/>
                <wp:positionH relativeFrom="column">
                  <wp:posOffset>2391410</wp:posOffset>
                </wp:positionH>
                <wp:positionV relativeFrom="paragraph">
                  <wp:posOffset>-1270</wp:posOffset>
                </wp:positionV>
                <wp:extent cx="754380" cy="350520"/>
                <wp:effectExtent l="0" t="0" r="26670" b="1143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50520"/>
                        </a:xfrm>
                        <a:prstGeom prst="rect">
                          <a:avLst/>
                        </a:prstGeom>
                        <a:solidFill>
                          <a:srgbClr val="FFFFFF"/>
                        </a:solidFill>
                        <a:ln w="9525">
                          <a:solidFill>
                            <a:srgbClr val="000000"/>
                          </a:solidFill>
                          <a:miter lim="800000"/>
                          <a:headEnd/>
                          <a:tailEnd/>
                        </a:ln>
                      </wps:spPr>
                      <wps:txbx>
                        <w:txbxContent>
                          <w:p w:rsidR="00257A75" w:rsidRPr="005A5A73" w:rsidRDefault="00257A75" w:rsidP="00527C5A">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8.3pt;margin-top:-.1pt;width:59.4pt;height:27.6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">
                <v:textbox>
                  <w:txbxContent>
                    <w:p w:rsidR="00257A75" w:rsidRPr="005A5A73" w:rsidRDefault="00257A75" w:rsidP="00527C5A">
                      <w:pPr>
                        <w:jc w:val="center"/>
                        <w:rPr>
                          <w:b/>
                          <w:sz w:val="16"/>
                          <w:szCs w:val="16"/>
                        </w:rPr>
                      </w:pPr>
                      <w:proofErr w:type="spellStart"/>
                      <w:r w:rsidRPr="005A5A73">
                        <w:rPr>
                          <w:b/>
                          <w:sz w:val="16"/>
                          <w:szCs w:val="16"/>
                        </w:rPr>
                        <w:t>Ecl</w:t>
                      </w:r>
                      <w:proofErr w:type="spellEnd"/>
                      <w:r w:rsidRPr="005A5A73">
                        <w:rPr>
                          <w:b/>
                          <w:sz w:val="16"/>
                          <w:szCs w:val="16"/>
                        </w:rPr>
                        <w:t xml:space="preserve">. </w:t>
                      </w:r>
                      <w:r>
                        <w:rPr>
                          <w:b/>
                          <w:sz w:val="16"/>
                          <w:szCs w:val="16"/>
                        </w:rPr>
                        <w:t>C</w:t>
                      </w:r>
                      <w:r w:rsidRPr="005A5A73">
                        <w:rPr>
                          <w:b/>
                          <w:sz w:val="16"/>
                          <w:szCs w:val="16"/>
                        </w:rPr>
                        <w:t>himique</w:t>
                      </w:r>
                    </w:p>
                  </w:txbxContent>
                </v:textbox>
              </v:shape>
            </w:pict>
          </mc:Fallback>
        </mc:AlternateContent>
      </w:r>
      <w:r>
        <w:rPr>
          <w:noProof/>
        </w:rPr>
        <w:drawing>
          <wp:inline distT="0" distB="0" distL="0" distR="0" wp14:anchorId="6ADCBB16" wp14:editId="31023C8C">
            <wp:extent cx="5400040" cy="2572335"/>
            <wp:effectExtent l="0" t="0" r="0" b="0"/>
            <wp:docPr id="67936" name="Image 6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572335"/>
                    </a:xfrm>
                    <a:prstGeom prst="rect">
                      <a:avLst/>
                    </a:prstGeom>
                    <a:noFill/>
                  </pic:spPr>
                </pic:pic>
              </a:graphicData>
            </a:graphic>
          </wp:inline>
        </w:drawing>
      </w:r>
    </w:p>
    <w:p w:rsidR="00527C5A" w:rsidRDefault="00527C5A" w:rsidP="004B10FD">
      <w:pPr>
        <w:pStyle w:val="En-tte"/>
        <w:suppressAutoHyphens/>
        <w:ind w:left="360"/>
      </w:pPr>
    </w:p>
    <w:p w:rsidR="003F678B" w:rsidRPr="004627B3" w:rsidRDefault="003F678B" w:rsidP="00DF5BC6">
      <w:pPr>
        <w:pStyle w:val="Paragraphedeliste"/>
        <w:ind w:left="284" w:hanging="295"/>
      </w:pPr>
      <w:r w:rsidRPr="004627B3">
        <w:t>Notation du taux de floraison, fructification et pourcentage de corymbe fructifère</w:t>
      </w:r>
      <w:r w:rsidR="00130ACF">
        <w:t xml:space="preserve"> (1 </w:t>
      </w:r>
      <w:r>
        <w:t>branche /arbre à hauteur d’homme).</w:t>
      </w:r>
    </w:p>
    <w:p w:rsidR="00201347" w:rsidRDefault="00201347" w:rsidP="004B10FD">
      <w:pPr>
        <w:pStyle w:val="En-tte"/>
        <w:suppressAutoHyphens/>
        <w:ind w:left="360"/>
      </w:pPr>
    </w:p>
    <w:p w:rsidR="00201347" w:rsidRDefault="00201347" w:rsidP="00D72782">
      <w:pPr>
        <w:pStyle w:val="Paragraphedeliste"/>
        <w:ind w:left="284" w:hanging="295"/>
      </w:pPr>
      <w:r>
        <w:t>Notation du niveau de floraison et de charge en fruits (1 = pas de fleur/fruit à 5 = niveau très élevé).</w:t>
      </w:r>
    </w:p>
    <w:p w:rsidR="00201347" w:rsidRDefault="00201347" w:rsidP="004B10FD">
      <w:pPr>
        <w:pStyle w:val="En-tte"/>
        <w:suppressAutoHyphens/>
        <w:ind w:left="360"/>
      </w:pPr>
    </w:p>
    <w:p w:rsidR="00201347" w:rsidRDefault="00201347" w:rsidP="00DF5BC6">
      <w:pPr>
        <w:pStyle w:val="Paragraphedeliste"/>
        <w:ind w:left="284" w:hanging="295"/>
      </w:pPr>
      <w:r>
        <w:t>Poids moyen des fruits (g) – moyenne par arbre, réal</w:t>
      </w:r>
      <w:r w:rsidR="007F2895">
        <w:t xml:space="preserve">isée à partir de la pesée de 50 </w:t>
      </w:r>
      <w:r>
        <w:t>fruits par arbre prélevés aléatoirement</w:t>
      </w:r>
      <w:r w:rsidR="00130ACF">
        <w:t>.</w:t>
      </w:r>
    </w:p>
    <w:p w:rsidR="00201347" w:rsidRPr="003F479D" w:rsidRDefault="00201347" w:rsidP="004B10FD">
      <w:pPr>
        <w:pStyle w:val="En-tte"/>
        <w:suppressAutoHyphens/>
        <w:ind w:left="360"/>
      </w:pPr>
    </w:p>
    <w:p w:rsidR="00201347" w:rsidRDefault="00201347" w:rsidP="00DF5BC6">
      <w:pPr>
        <w:pStyle w:val="Paragraphedeliste"/>
        <w:ind w:left="284" w:hanging="295"/>
      </w:pPr>
      <w:r>
        <w:t xml:space="preserve">Récolte/arbre (kg) – récolte avec récolteuse automotrice de la marque </w:t>
      </w:r>
      <w:proofErr w:type="spellStart"/>
      <w:r>
        <w:t>Bauerle</w:t>
      </w:r>
      <w:proofErr w:type="spellEnd"/>
      <w:r>
        <w:t>.</w:t>
      </w:r>
    </w:p>
    <w:p w:rsidR="003C20C5" w:rsidRDefault="003C20C5">
      <w:pPr>
        <w:jc w:val="left"/>
      </w:pPr>
      <w:r>
        <w:br w:type="page"/>
      </w:r>
    </w:p>
    <w:p w:rsidR="00201347" w:rsidRDefault="00201347" w:rsidP="008829C7">
      <w:pPr>
        <w:pStyle w:val="Titre4"/>
      </w:pPr>
      <w:r>
        <w:t>Résultats et commentaires</w:t>
      </w:r>
    </w:p>
    <w:p w:rsidR="00EB2851" w:rsidRPr="00A8622A" w:rsidRDefault="00EB2851" w:rsidP="00EB2851">
      <w:pPr>
        <w:pStyle w:val="En-tte"/>
        <w:tabs>
          <w:tab w:val="clear" w:pos="4536"/>
          <w:tab w:val="clear" w:pos="9072"/>
          <w:tab w:val="left" w:pos="1260"/>
          <w:tab w:val="left" w:leader="dot" w:pos="3060"/>
        </w:tabs>
        <w:rPr>
          <w:b/>
          <w:bCs/>
          <w:i/>
          <w:iCs/>
          <w:u w:val="single"/>
        </w:rPr>
      </w:pPr>
      <w:r w:rsidRPr="00A8622A">
        <w:rPr>
          <w:b/>
          <w:bCs/>
          <w:i/>
          <w:iCs/>
          <w:u w:val="single"/>
        </w:rPr>
        <w:t>Niveaux de floraison</w:t>
      </w:r>
      <w:r>
        <w:rPr>
          <w:b/>
          <w:bCs/>
          <w:i/>
          <w:iCs/>
          <w:u w:val="single"/>
        </w:rPr>
        <w:t>, de fructification</w:t>
      </w:r>
      <w:r w:rsidRPr="00A8622A">
        <w:rPr>
          <w:b/>
          <w:bCs/>
          <w:i/>
          <w:iCs/>
          <w:u w:val="single"/>
        </w:rPr>
        <w:t xml:space="preserve"> et </w:t>
      </w:r>
      <w:r>
        <w:rPr>
          <w:b/>
          <w:bCs/>
          <w:i/>
          <w:iCs/>
          <w:u w:val="single"/>
        </w:rPr>
        <w:t>de production en 2018</w:t>
      </w:r>
    </w:p>
    <w:p w:rsidR="00201347" w:rsidRDefault="00201347" w:rsidP="00201347"/>
    <w:tbl>
      <w:tblPr>
        <w:tblW w:w="10345"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508"/>
        <w:gridCol w:w="1701"/>
        <w:gridCol w:w="1915"/>
        <w:gridCol w:w="1771"/>
        <w:gridCol w:w="1841"/>
      </w:tblGrid>
      <w:tr w:rsidR="00201347" w:rsidRPr="00EA515D" w:rsidTr="008C5FBD">
        <w:trPr>
          <w:jc w:val="center"/>
        </w:trPr>
        <w:tc>
          <w:tcPr>
            <w:tcW w:w="1609" w:type="dxa"/>
            <w:shd w:val="clear" w:color="auto" w:fill="auto"/>
            <w:vAlign w:val="center"/>
          </w:tcPr>
          <w:p w:rsidR="00201347" w:rsidRPr="00D971B2" w:rsidRDefault="006C42A6" w:rsidP="00A07E35">
            <w:pPr>
              <w:pStyle w:val="Titre6"/>
              <w:snapToGrid w:val="0"/>
              <w:jc w:val="center"/>
              <w:rPr>
                <w:b/>
                <w:sz w:val="20"/>
              </w:rPr>
            </w:pPr>
            <w:r>
              <w:rPr>
                <w:b/>
                <w:sz w:val="20"/>
              </w:rPr>
              <w:t>Modalités</w:t>
            </w:r>
          </w:p>
        </w:tc>
        <w:tc>
          <w:tcPr>
            <w:tcW w:w="1508" w:type="dxa"/>
            <w:vAlign w:val="center"/>
          </w:tcPr>
          <w:p w:rsidR="00201347" w:rsidRDefault="00201347" w:rsidP="00A07E35">
            <w:pPr>
              <w:snapToGrid w:val="0"/>
              <w:jc w:val="center"/>
              <w:rPr>
                <w:b/>
              </w:rPr>
            </w:pPr>
            <w:r>
              <w:rPr>
                <w:b/>
              </w:rPr>
              <w:t>Note de floraison</w:t>
            </w:r>
          </w:p>
        </w:tc>
        <w:tc>
          <w:tcPr>
            <w:tcW w:w="1701" w:type="dxa"/>
            <w:tcBorders>
              <w:right w:val="double" w:sz="4" w:space="0" w:color="auto"/>
            </w:tcBorders>
            <w:vAlign w:val="center"/>
          </w:tcPr>
          <w:p w:rsidR="00201347" w:rsidRPr="00EA515D" w:rsidRDefault="00201347" w:rsidP="00A07E35">
            <w:pPr>
              <w:snapToGrid w:val="0"/>
              <w:jc w:val="center"/>
              <w:rPr>
                <w:b/>
              </w:rPr>
            </w:pPr>
            <w:r>
              <w:rPr>
                <w:b/>
              </w:rPr>
              <w:t>Taux de floraison*</w:t>
            </w:r>
          </w:p>
        </w:tc>
        <w:tc>
          <w:tcPr>
            <w:tcW w:w="1915" w:type="dxa"/>
            <w:tcBorders>
              <w:top w:val="single" w:sz="18" w:space="0" w:color="000000"/>
              <w:left w:val="double" w:sz="4" w:space="0" w:color="auto"/>
              <w:bottom w:val="single" w:sz="8" w:space="0" w:color="000000"/>
            </w:tcBorders>
            <w:shd w:val="clear" w:color="auto" w:fill="auto"/>
            <w:vAlign w:val="center"/>
          </w:tcPr>
          <w:p w:rsidR="00201347" w:rsidRPr="00EA515D" w:rsidRDefault="00201347" w:rsidP="00A07E35">
            <w:pPr>
              <w:snapToGrid w:val="0"/>
              <w:jc w:val="center"/>
              <w:rPr>
                <w:b/>
              </w:rPr>
            </w:pPr>
            <w:r>
              <w:rPr>
                <w:b/>
              </w:rPr>
              <w:t>Taux de fructification*</w:t>
            </w:r>
            <w:r w:rsidR="008C5FBD">
              <w:rPr>
                <w:b/>
              </w:rPr>
              <w:t>*</w:t>
            </w:r>
          </w:p>
        </w:tc>
        <w:tc>
          <w:tcPr>
            <w:tcW w:w="1771" w:type="dxa"/>
            <w:vAlign w:val="center"/>
          </w:tcPr>
          <w:p w:rsidR="00201347" w:rsidRPr="00EA515D" w:rsidRDefault="00201347" w:rsidP="00A07E35">
            <w:pPr>
              <w:snapToGrid w:val="0"/>
              <w:jc w:val="center"/>
              <w:rPr>
                <w:b/>
              </w:rPr>
            </w:pPr>
            <w:r>
              <w:rPr>
                <w:b/>
              </w:rPr>
              <w:t>Pourcentage de corymbe fructifère*</w:t>
            </w:r>
            <w:r w:rsidR="008C5FBD">
              <w:rPr>
                <w:b/>
              </w:rPr>
              <w:t>*</w:t>
            </w:r>
          </w:p>
        </w:tc>
        <w:tc>
          <w:tcPr>
            <w:tcW w:w="1841" w:type="dxa"/>
            <w:vAlign w:val="center"/>
          </w:tcPr>
          <w:p w:rsidR="00201347" w:rsidRDefault="00201347" w:rsidP="00A07E35">
            <w:pPr>
              <w:snapToGrid w:val="0"/>
              <w:jc w:val="center"/>
              <w:rPr>
                <w:b/>
              </w:rPr>
            </w:pPr>
            <w:r>
              <w:rPr>
                <w:b/>
              </w:rPr>
              <w:t>Note de charge</w:t>
            </w:r>
          </w:p>
        </w:tc>
      </w:tr>
      <w:tr w:rsidR="00201347" w:rsidRPr="00EA515D" w:rsidTr="008C5FBD">
        <w:trPr>
          <w:jc w:val="center"/>
        </w:trPr>
        <w:tc>
          <w:tcPr>
            <w:tcW w:w="1609" w:type="dxa"/>
            <w:shd w:val="clear" w:color="auto" w:fill="auto"/>
          </w:tcPr>
          <w:p w:rsidR="00201347" w:rsidRPr="00EA515D" w:rsidRDefault="002D1F31" w:rsidP="00741879">
            <w:pPr>
              <w:snapToGrid w:val="0"/>
              <w:jc w:val="center"/>
              <w:rPr>
                <w:b/>
              </w:rPr>
            </w:pPr>
            <w:proofErr w:type="spellStart"/>
            <w:r>
              <w:rPr>
                <w:b/>
              </w:rPr>
              <w:t>Eth</w:t>
            </w:r>
            <w:proofErr w:type="spellEnd"/>
          </w:p>
        </w:tc>
        <w:tc>
          <w:tcPr>
            <w:tcW w:w="1508" w:type="dxa"/>
          </w:tcPr>
          <w:p w:rsidR="00201347" w:rsidRDefault="00741879" w:rsidP="00A07E35">
            <w:pPr>
              <w:pStyle w:val="En-tte"/>
              <w:tabs>
                <w:tab w:val="clear" w:pos="4536"/>
                <w:tab w:val="clear" w:pos="9072"/>
              </w:tabs>
              <w:snapToGrid w:val="0"/>
              <w:jc w:val="center"/>
              <w:rPr>
                <w:b/>
              </w:rPr>
            </w:pPr>
            <w:r>
              <w:rPr>
                <w:b/>
              </w:rPr>
              <w:t>3,5</w:t>
            </w:r>
          </w:p>
        </w:tc>
        <w:tc>
          <w:tcPr>
            <w:tcW w:w="1701" w:type="dxa"/>
            <w:tcBorders>
              <w:right w:val="double" w:sz="4" w:space="0" w:color="auto"/>
            </w:tcBorders>
          </w:tcPr>
          <w:p w:rsidR="00201347" w:rsidRDefault="00741879" w:rsidP="00A07E35">
            <w:pPr>
              <w:pStyle w:val="En-tte"/>
              <w:tabs>
                <w:tab w:val="clear" w:pos="4536"/>
                <w:tab w:val="clear" w:pos="9072"/>
              </w:tabs>
              <w:snapToGrid w:val="0"/>
              <w:jc w:val="center"/>
              <w:rPr>
                <w:b/>
              </w:rPr>
            </w:pPr>
            <w:r>
              <w:rPr>
                <w:b/>
              </w:rPr>
              <w:t>78,2</w:t>
            </w:r>
            <w:r w:rsidR="00FD42BA">
              <w:rPr>
                <w:b/>
              </w:rPr>
              <w:t xml:space="preserve"> %</w:t>
            </w:r>
          </w:p>
        </w:tc>
        <w:tc>
          <w:tcPr>
            <w:tcW w:w="1915" w:type="dxa"/>
            <w:tcBorders>
              <w:top w:val="single" w:sz="8" w:space="0" w:color="000000"/>
              <w:left w:val="double" w:sz="4" w:space="0" w:color="auto"/>
              <w:bottom w:val="single" w:sz="8" w:space="0" w:color="000000"/>
            </w:tcBorders>
            <w:shd w:val="clear" w:color="auto" w:fill="auto"/>
          </w:tcPr>
          <w:p w:rsidR="00201347" w:rsidRPr="00EA515D" w:rsidRDefault="00741879" w:rsidP="00A07E35">
            <w:pPr>
              <w:pStyle w:val="En-tte"/>
              <w:tabs>
                <w:tab w:val="clear" w:pos="4536"/>
                <w:tab w:val="clear" w:pos="9072"/>
              </w:tabs>
              <w:snapToGrid w:val="0"/>
              <w:jc w:val="center"/>
              <w:rPr>
                <w:b/>
              </w:rPr>
            </w:pPr>
            <w:r>
              <w:rPr>
                <w:b/>
              </w:rPr>
              <w:t>28,4</w:t>
            </w:r>
            <w:r w:rsidR="00FD42BA">
              <w:rPr>
                <w:b/>
              </w:rPr>
              <w:t xml:space="preserve"> %</w:t>
            </w:r>
          </w:p>
        </w:tc>
        <w:tc>
          <w:tcPr>
            <w:tcW w:w="1771" w:type="dxa"/>
          </w:tcPr>
          <w:p w:rsidR="00201347" w:rsidRPr="00EA515D" w:rsidRDefault="00741879" w:rsidP="00A07E35">
            <w:pPr>
              <w:pStyle w:val="En-tte"/>
              <w:tabs>
                <w:tab w:val="clear" w:pos="4536"/>
                <w:tab w:val="clear" w:pos="9072"/>
              </w:tabs>
              <w:snapToGrid w:val="0"/>
              <w:jc w:val="center"/>
              <w:rPr>
                <w:b/>
              </w:rPr>
            </w:pPr>
            <w:r>
              <w:rPr>
                <w:b/>
              </w:rPr>
              <w:t>26,6</w:t>
            </w:r>
            <w:r w:rsidR="00FD42BA">
              <w:rPr>
                <w:b/>
              </w:rPr>
              <w:t xml:space="preserve"> %</w:t>
            </w:r>
          </w:p>
        </w:tc>
        <w:tc>
          <w:tcPr>
            <w:tcW w:w="1841" w:type="dxa"/>
          </w:tcPr>
          <w:p w:rsidR="00201347" w:rsidRDefault="00741879" w:rsidP="00A07E35">
            <w:pPr>
              <w:pStyle w:val="En-tte"/>
              <w:tabs>
                <w:tab w:val="clear" w:pos="4536"/>
                <w:tab w:val="clear" w:pos="9072"/>
              </w:tabs>
              <w:snapToGrid w:val="0"/>
              <w:jc w:val="center"/>
              <w:rPr>
                <w:b/>
              </w:rPr>
            </w:pPr>
            <w:r>
              <w:rPr>
                <w:b/>
              </w:rPr>
              <w:t>3,3</w:t>
            </w:r>
          </w:p>
        </w:tc>
      </w:tr>
      <w:tr w:rsidR="00201347" w:rsidRPr="00EA515D" w:rsidTr="008C5FBD">
        <w:trPr>
          <w:jc w:val="center"/>
        </w:trPr>
        <w:tc>
          <w:tcPr>
            <w:tcW w:w="1609" w:type="dxa"/>
            <w:shd w:val="clear" w:color="auto" w:fill="auto"/>
          </w:tcPr>
          <w:p w:rsidR="00201347" w:rsidRPr="00EA515D" w:rsidRDefault="002D1F31" w:rsidP="00741879">
            <w:pPr>
              <w:snapToGrid w:val="0"/>
              <w:jc w:val="center"/>
              <w:rPr>
                <w:b/>
              </w:rPr>
            </w:pPr>
            <w:proofErr w:type="spellStart"/>
            <w:r>
              <w:rPr>
                <w:b/>
              </w:rPr>
              <w:t>EthBa</w:t>
            </w:r>
            <w:proofErr w:type="spellEnd"/>
          </w:p>
        </w:tc>
        <w:tc>
          <w:tcPr>
            <w:tcW w:w="1508" w:type="dxa"/>
          </w:tcPr>
          <w:p w:rsidR="00201347" w:rsidRDefault="00741879" w:rsidP="00A07E35">
            <w:pPr>
              <w:pStyle w:val="En-tte"/>
              <w:tabs>
                <w:tab w:val="clear" w:pos="4536"/>
                <w:tab w:val="clear" w:pos="9072"/>
              </w:tabs>
              <w:snapToGrid w:val="0"/>
              <w:jc w:val="center"/>
              <w:rPr>
                <w:b/>
              </w:rPr>
            </w:pPr>
            <w:r>
              <w:rPr>
                <w:b/>
              </w:rPr>
              <w:t>3,5</w:t>
            </w:r>
          </w:p>
        </w:tc>
        <w:tc>
          <w:tcPr>
            <w:tcW w:w="1701" w:type="dxa"/>
            <w:tcBorders>
              <w:right w:val="double" w:sz="4" w:space="0" w:color="auto"/>
            </w:tcBorders>
          </w:tcPr>
          <w:p w:rsidR="00201347" w:rsidRDefault="00741879" w:rsidP="00A07E35">
            <w:pPr>
              <w:pStyle w:val="En-tte"/>
              <w:tabs>
                <w:tab w:val="clear" w:pos="4536"/>
                <w:tab w:val="clear" w:pos="9072"/>
              </w:tabs>
              <w:snapToGrid w:val="0"/>
              <w:jc w:val="center"/>
              <w:rPr>
                <w:b/>
              </w:rPr>
            </w:pPr>
            <w:r>
              <w:rPr>
                <w:b/>
              </w:rPr>
              <w:t>87,8</w:t>
            </w:r>
            <w:r w:rsidR="00FD42BA">
              <w:rPr>
                <w:b/>
              </w:rPr>
              <w:t xml:space="preserve"> %</w:t>
            </w:r>
          </w:p>
        </w:tc>
        <w:tc>
          <w:tcPr>
            <w:tcW w:w="1915" w:type="dxa"/>
            <w:tcBorders>
              <w:top w:val="single" w:sz="8" w:space="0" w:color="000000"/>
              <w:left w:val="double" w:sz="4" w:space="0" w:color="auto"/>
              <w:bottom w:val="single" w:sz="8" w:space="0" w:color="000000"/>
            </w:tcBorders>
            <w:shd w:val="clear" w:color="auto" w:fill="auto"/>
          </w:tcPr>
          <w:p w:rsidR="00201347" w:rsidRPr="00EA515D" w:rsidRDefault="00741879" w:rsidP="00A07E35">
            <w:pPr>
              <w:pStyle w:val="En-tte"/>
              <w:tabs>
                <w:tab w:val="clear" w:pos="4536"/>
                <w:tab w:val="clear" w:pos="9072"/>
              </w:tabs>
              <w:snapToGrid w:val="0"/>
              <w:jc w:val="center"/>
              <w:rPr>
                <w:b/>
              </w:rPr>
            </w:pPr>
            <w:r>
              <w:rPr>
                <w:b/>
              </w:rPr>
              <w:t>30,9</w:t>
            </w:r>
            <w:r w:rsidR="00FD42BA">
              <w:rPr>
                <w:b/>
              </w:rPr>
              <w:t xml:space="preserve"> %</w:t>
            </w:r>
          </w:p>
        </w:tc>
        <w:tc>
          <w:tcPr>
            <w:tcW w:w="1771" w:type="dxa"/>
          </w:tcPr>
          <w:p w:rsidR="00201347" w:rsidRPr="00EA515D" w:rsidRDefault="00741879" w:rsidP="00A07E35">
            <w:pPr>
              <w:pStyle w:val="En-tte"/>
              <w:tabs>
                <w:tab w:val="clear" w:pos="4536"/>
                <w:tab w:val="clear" w:pos="9072"/>
              </w:tabs>
              <w:snapToGrid w:val="0"/>
              <w:jc w:val="center"/>
              <w:rPr>
                <w:b/>
              </w:rPr>
            </w:pPr>
            <w:r>
              <w:rPr>
                <w:b/>
              </w:rPr>
              <w:t>21,9</w:t>
            </w:r>
            <w:r w:rsidR="00FD42BA">
              <w:rPr>
                <w:b/>
              </w:rPr>
              <w:t xml:space="preserve"> %</w:t>
            </w:r>
          </w:p>
        </w:tc>
        <w:tc>
          <w:tcPr>
            <w:tcW w:w="1841" w:type="dxa"/>
          </w:tcPr>
          <w:p w:rsidR="00201347" w:rsidRDefault="00741879" w:rsidP="00A07E35">
            <w:pPr>
              <w:pStyle w:val="En-tte"/>
              <w:tabs>
                <w:tab w:val="clear" w:pos="4536"/>
                <w:tab w:val="clear" w:pos="9072"/>
              </w:tabs>
              <w:snapToGrid w:val="0"/>
              <w:jc w:val="center"/>
              <w:rPr>
                <w:b/>
              </w:rPr>
            </w:pPr>
            <w:r>
              <w:rPr>
                <w:b/>
              </w:rPr>
              <w:t>3,1</w:t>
            </w:r>
          </w:p>
        </w:tc>
      </w:tr>
      <w:tr w:rsidR="00201347" w:rsidRPr="00EA515D" w:rsidTr="008C5FBD">
        <w:trPr>
          <w:jc w:val="center"/>
        </w:trPr>
        <w:tc>
          <w:tcPr>
            <w:tcW w:w="1609" w:type="dxa"/>
            <w:shd w:val="clear" w:color="auto" w:fill="auto"/>
          </w:tcPr>
          <w:p w:rsidR="00201347" w:rsidRPr="00EA515D" w:rsidRDefault="002D1F31" w:rsidP="00A07E35">
            <w:pPr>
              <w:snapToGrid w:val="0"/>
              <w:jc w:val="center"/>
              <w:rPr>
                <w:b/>
              </w:rPr>
            </w:pPr>
            <w:proofErr w:type="spellStart"/>
            <w:r>
              <w:rPr>
                <w:b/>
              </w:rPr>
              <w:t>Tnt</w:t>
            </w:r>
            <w:proofErr w:type="spellEnd"/>
          </w:p>
        </w:tc>
        <w:tc>
          <w:tcPr>
            <w:tcW w:w="1508" w:type="dxa"/>
          </w:tcPr>
          <w:p w:rsidR="00201347" w:rsidRDefault="00741879" w:rsidP="00A07E35">
            <w:pPr>
              <w:snapToGrid w:val="0"/>
              <w:jc w:val="center"/>
              <w:rPr>
                <w:b/>
              </w:rPr>
            </w:pPr>
            <w:r>
              <w:rPr>
                <w:b/>
              </w:rPr>
              <w:t>3,5</w:t>
            </w:r>
          </w:p>
        </w:tc>
        <w:tc>
          <w:tcPr>
            <w:tcW w:w="1701" w:type="dxa"/>
            <w:tcBorders>
              <w:right w:val="double" w:sz="4" w:space="0" w:color="auto"/>
            </w:tcBorders>
          </w:tcPr>
          <w:p w:rsidR="00201347" w:rsidRDefault="00741879" w:rsidP="00A07E35">
            <w:pPr>
              <w:snapToGrid w:val="0"/>
              <w:jc w:val="center"/>
              <w:rPr>
                <w:b/>
              </w:rPr>
            </w:pPr>
            <w:r>
              <w:rPr>
                <w:b/>
              </w:rPr>
              <w:t>62,9</w:t>
            </w:r>
            <w:r w:rsidR="00FD42BA">
              <w:rPr>
                <w:b/>
              </w:rPr>
              <w:t xml:space="preserve"> %</w:t>
            </w:r>
          </w:p>
        </w:tc>
        <w:tc>
          <w:tcPr>
            <w:tcW w:w="1915" w:type="dxa"/>
            <w:tcBorders>
              <w:top w:val="single" w:sz="8" w:space="0" w:color="000000"/>
              <w:left w:val="double" w:sz="4" w:space="0" w:color="auto"/>
              <w:bottom w:val="single" w:sz="18" w:space="0" w:color="000000"/>
            </w:tcBorders>
            <w:shd w:val="clear" w:color="auto" w:fill="auto"/>
          </w:tcPr>
          <w:p w:rsidR="00201347" w:rsidRPr="00EA515D" w:rsidRDefault="00741879" w:rsidP="00A07E35">
            <w:pPr>
              <w:snapToGrid w:val="0"/>
              <w:jc w:val="center"/>
              <w:rPr>
                <w:b/>
              </w:rPr>
            </w:pPr>
            <w:r>
              <w:rPr>
                <w:b/>
              </w:rPr>
              <w:t>76,4</w:t>
            </w:r>
            <w:r w:rsidR="00FD42BA">
              <w:rPr>
                <w:b/>
              </w:rPr>
              <w:t xml:space="preserve"> %</w:t>
            </w:r>
          </w:p>
        </w:tc>
        <w:tc>
          <w:tcPr>
            <w:tcW w:w="1771" w:type="dxa"/>
          </w:tcPr>
          <w:p w:rsidR="00201347" w:rsidRPr="00EA515D" w:rsidRDefault="00741879" w:rsidP="00A07E35">
            <w:pPr>
              <w:snapToGrid w:val="0"/>
              <w:jc w:val="center"/>
              <w:rPr>
                <w:b/>
              </w:rPr>
            </w:pPr>
            <w:r>
              <w:rPr>
                <w:b/>
              </w:rPr>
              <w:t>59,4</w:t>
            </w:r>
            <w:r w:rsidR="00FD42BA">
              <w:rPr>
                <w:b/>
              </w:rPr>
              <w:t xml:space="preserve"> %</w:t>
            </w:r>
          </w:p>
        </w:tc>
        <w:tc>
          <w:tcPr>
            <w:tcW w:w="1841" w:type="dxa"/>
          </w:tcPr>
          <w:p w:rsidR="00201347" w:rsidRDefault="00741879" w:rsidP="00A07E35">
            <w:pPr>
              <w:snapToGrid w:val="0"/>
              <w:jc w:val="center"/>
              <w:rPr>
                <w:b/>
              </w:rPr>
            </w:pPr>
            <w:r>
              <w:rPr>
                <w:b/>
              </w:rPr>
              <w:t>3,6</w:t>
            </w:r>
          </w:p>
        </w:tc>
      </w:tr>
    </w:tbl>
    <w:p w:rsidR="008947D6" w:rsidRPr="001422D7" w:rsidRDefault="008947D6" w:rsidP="00D72782">
      <w:pPr>
        <w:pStyle w:val="En-tte"/>
        <w:tabs>
          <w:tab w:val="clear" w:pos="4536"/>
          <w:tab w:val="clear" w:pos="9072"/>
        </w:tabs>
        <w:spacing w:before="60"/>
        <w:ind w:left="-142"/>
        <w:rPr>
          <w:i/>
          <w:sz w:val="16"/>
          <w:szCs w:val="16"/>
        </w:rPr>
      </w:pPr>
      <w:r w:rsidRPr="001422D7">
        <w:rPr>
          <w:i/>
          <w:sz w:val="16"/>
          <w:szCs w:val="16"/>
        </w:rPr>
        <w:t>* notation le 19 avril 2018</w:t>
      </w:r>
      <w:r>
        <w:rPr>
          <w:i/>
          <w:sz w:val="16"/>
          <w:szCs w:val="16"/>
        </w:rPr>
        <w:t xml:space="preserve"> ; </w:t>
      </w:r>
      <w:r w:rsidRPr="001422D7">
        <w:rPr>
          <w:i/>
          <w:sz w:val="16"/>
          <w:szCs w:val="16"/>
        </w:rPr>
        <w:t>** notation le 12 juin 2018</w:t>
      </w:r>
    </w:p>
    <w:p w:rsidR="00201347" w:rsidRDefault="00201347" w:rsidP="00201347">
      <w:pPr>
        <w:pStyle w:val="En-tte"/>
        <w:tabs>
          <w:tab w:val="clear" w:pos="4536"/>
          <w:tab w:val="clear" w:pos="9072"/>
          <w:tab w:val="left" w:pos="1260"/>
          <w:tab w:val="left" w:leader="dot" w:pos="3060"/>
        </w:tabs>
        <w:rPr>
          <w:b/>
          <w:bCs/>
          <w:i/>
          <w:iCs/>
          <w:u w:val="single"/>
        </w:rPr>
      </w:pPr>
    </w:p>
    <w:p w:rsidR="009374A8" w:rsidRDefault="009374A8" w:rsidP="00201347">
      <w:pPr>
        <w:pStyle w:val="En-tte"/>
        <w:tabs>
          <w:tab w:val="clear" w:pos="4536"/>
          <w:tab w:val="clear" w:pos="9072"/>
          <w:tab w:val="left" w:pos="1260"/>
          <w:tab w:val="left" w:leader="dot" w:pos="3060"/>
        </w:tabs>
        <w:rPr>
          <w:bCs/>
          <w:iCs/>
        </w:rPr>
      </w:pPr>
      <w:r w:rsidRPr="009374A8">
        <w:rPr>
          <w:bCs/>
          <w:iCs/>
        </w:rPr>
        <w:t xml:space="preserve">Les </w:t>
      </w:r>
      <w:r>
        <w:rPr>
          <w:bCs/>
          <w:iCs/>
        </w:rPr>
        <w:t xml:space="preserve">taux de floraison étaient assez hétérogènes entre modalités. L’effet des molécules éclaircissantes </w:t>
      </w:r>
      <w:r w:rsidR="00690250">
        <w:rPr>
          <w:bCs/>
          <w:iCs/>
        </w:rPr>
        <w:t>ap</w:t>
      </w:r>
      <w:r>
        <w:rPr>
          <w:bCs/>
          <w:iCs/>
        </w:rPr>
        <w:t xml:space="preserve">paraît clairement, au </w:t>
      </w:r>
      <w:r w:rsidR="003C0185">
        <w:rPr>
          <w:bCs/>
          <w:iCs/>
        </w:rPr>
        <w:t>travers</w:t>
      </w:r>
      <w:r>
        <w:rPr>
          <w:bCs/>
          <w:iCs/>
        </w:rPr>
        <w:t xml:space="preserve"> </w:t>
      </w:r>
      <w:r w:rsidR="001A7EC0">
        <w:rPr>
          <w:bCs/>
          <w:iCs/>
        </w:rPr>
        <w:t>du</w:t>
      </w:r>
      <w:r>
        <w:rPr>
          <w:bCs/>
          <w:iCs/>
        </w:rPr>
        <w:t xml:space="preserve"> taux de fructification et </w:t>
      </w:r>
      <w:r w:rsidR="001A7EC0">
        <w:rPr>
          <w:bCs/>
          <w:iCs/>
        </w:rPr>
        <w:t>du</w:t>
      </w:r>
      <w:r>
        <w:rPr>
          <w:bCs/>
          <w:iCs/>
        </w:rPr>
        <w:t xml:space="preserve"> pourcentage de corymbes fructifères.</w:t>
      </w:r>
    </w:p>
    <w:p w:rsidR="009374A8" w:rsidRPr="009374A8" w:rsidRDefault="009374A8" w:rsidP="00201347">
      <w:pPr>
        <w:pStyle w:val="En-tte"/>
        <w:tabs>
          <w:tab w:val="clear" w:pos="4536"/>
          <w:tab w:val="clear" w:pos="9072"/>
          <w:tab w:val="left" w:pos="1260"/>
          <w:tab w:val="left" w:leader="dot" w:pos="3060"/>
        </w:tabs>
        <w:rPr>
          <w:bCs/>
          <w:iCs/>
        </w:rPr>
      </w:pPr>
    </w:p>
    <w:p w:rsidR="00201347" w:rsidRPr="00EA515D" w:rsidRDefault="00201347" w:rsidP="00201347">
      <w:pPr>
        <w:pStyle w:val="En-tte"/>
        <w:tabs>
          <w:tab w:val="clear" w:pos="4536"/>
          <w:tab w:val="clear" w:pos="9072"/>
          <w:tab w:val="left" w:pos="1260"/>
          <w:tab w:val="left" w:leader="dot" w:pos="3060"/>
        </w:tabs>
        <w:rPr>
          <w:b/>
          <w:bCs/>
          <w:i/>
          <w:iCs/>
          <w:u w:val="single"/>
        </w:rPr>
      </w:pPr>
      <w:r>
        <w:rPr>
          <w:b/>
          <w:bCs/>
          <w:i/>
          <w:iCs/>
          <w:u w:val="single"/>
        </w:rPr>
        <w:t xml:space="preserve">Production pour </w:t>
      </w:r>
      <w:r w:rsidRPr="00EA515D">
        <w:rPr>
          <w:b/>
          <w:bCs/>
          <w:i/>
          <w:iCs/>
          <w:u w:val="single"/>
        </w:rPr>
        <w:t>201</w:t>
      </w:r>
      <w:r w:rsidR="008562D9">
        <w:rPr>
          <w:b/>
          <w:bCs/>
          <w:i/>
          <w:iCs/>
          <w:u w:val="single"/>
        </w:rPr>
        <w:t>8</w:t>
      </w:r>
    </w:p>
    <w:p w:rsidR="00201347" w:rsidRPr="00EA515D" w:rsidRDefault="00201347" w:rsidP="00201347"/>
    <w:tbl>
      <w:tblPr>
        <w:tblW w:w="9846"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981"/>
        <w:gridCol w:w="1800"/>
        <w:gridCol w:w="1800"/>
        <w:gridCol w:w="2656"/>
      </w:tblGrid>
      <w:tr w:rsidR="00201347" w:rsidRPr="00EA515D" w:rsidTr="00A07E35">
        <w:trPr>
          <w:trHeight w:val="573"/>
          <w:jc w:val="center"/>
        </w:trPr>
        <w:tc>
          <w:tcPr>
            <w:tcW w:w="1609" w:type="dxa"/>
            <w:shd w:val="clear" w:color="auto" w:fill="auto"/>
            <w:vAlign w:val="center"/>
          </w:tcPr>
          <w:p w:rsidR="00201347" w:rsidRPr="00271BA0" w:rsidRDefault="006C42A6" w:rsidP="006C42A6">
            <w:pPr>
              <w:pStyle w:val="Titre6"/>
              <w:snapToGrid w:val="0"/>
              <w:jc w:val="center"/>
              <w:rPr>
                <w:b/>
                <w:sz w:val="20"/>
              </w:rPr>
            </w:pPr>
            <w:r>
              <w:rPr>
                <w:b/>
                <w:sz w:val="20"/>
              </w:rPr>
              <w:t>Modalités</w:t>
            </w:r>
          </w:p>
        </w:tc>
        <w:tc>
          <w:tcPr>
            <w:tcW w:w="1981" w:type="dxa"/>
            <w:vAlign w:val="center"/>
          </w:tcPr>
          <w:p w:rsidR="00201347" w:rsidRPr="00EA515D" w:rsidRDefault="00201347" w:rsidP="00A07E35">
            <w:pPr>
              <w:snapToGrid w:val="0"/>
              <w:jc w:val="center"/>
              <w:rPr>
                <w:b/>
              </w:rPr>
            </w:pPr>
            <w:r w:rsidRPr="00EA515D">
              <w:rPr>
                <w:b/>
              </w:rPr>
              <w:t>Kg/arbre</w:t>
            </w:r>
          </w:p>
        </w:tc>
        <w:tc>
          <w:tcPr>
            <w:tcW w:w="1800" w:type="dxa"/>
            <w:vAlign w:val="center"/>
          </w:tcPr>
          <w:p w:rsidR="00201347" w:rsidRPr="00EA515D" w:rsidRDefault="00201347" w:rsidP="00A07E35">
            <w:pPr>
              <w:snapToGrid w:val="0"/>
              <w:jc w:val="center"/>
              <w:rPr>
                <w:b/>
              </w:rPr>
            </w:pPr>
            <w:r>
              <w:rPr>
                <w:b/>
              </w:rPr>
              <w:t>Tonnage ha (730 arbres /ha)</w:t>
            </w:r>
          </w:p>
        </w:tc>
        <w:tc>
          <w:tcPr>
            <w:tcW w:w="1800" w:type="dxa"/>
            <w:vAlign w:val="center"/>
          </w:tcPr>
          <w:p w:rsidR="00201347" w:rsidRPr="00EA515D" w:rsidRDefault="008562D9" w:rsidP="00A07E35">
            <w:pPr>
              <w:snapToGrid w:val="0"/>
              <w:jc w:val="center"/>
              <w:rPr>
                <w:b/>
              </w:rPr>
            </w:pPr>
            <w:r>
              <w:rPr>
                <w:b/>
              </w:rPr>
              <w:t>Poids du fruit (g)</w:t>
            </w:r>
          </w:p>
        </w:tc>
        <w:tc>
          <w:tcPr>
            <w:tcW w:w="2656" w:type="dxa"/>
            <w:shd w:val="clear" w:color="auto" w:fill="auto"/>
            <w:vAlign w:val="center"/>
          </w:tcPr>
          <w:p w:rsidR="00201347" w:rsidRPr="00EA515D" w:rsidRDefault="00201347" w:rsidP="00A07E35">
            <w:pPr>
              <w:snapToGrid w:val="0"/>
              <w:jc w:val="center"/>
              <w:rPr>
                <w:b/>
              </w:rPr>
            </w:pPr>
            <w:r w:rsidRPr="00EA515D">
              <w:rPr>
                <w:b/>
              </w:rPr>
              <w:t>Nb de fruits /arbre (calculé)</w:t>
            </w:r>
          </w:p>
        </w:tc>
      </w:tr>
      <w:tr w:rsidR="002D1F31" w:rsidRPr="00EA515D" w:rsidTr="00A07E35">
        <w:trPr>
          <w:jc w:val="center"/>
        </w:trPr>
        <w:tc>
          <w:tcPr>
            <w:tcW w:w="1609" w:type="dxa"/>
            <w:shd w:val="clear" w:color="auto" w:fill="auto"/>
          </w:tcPr>
          <w:p w:rsidR="002D1F31" w:rsidRPr="00EA515D" w:rsidRDefault="002D1F31" w:rsidP="007C007D">
            <w:pPr>
              <w:snapToGrid w:val="0"/>
              <w:jc w:val="center"/>
              <w:rPr>
                <w:b/>
              </w:rPr>
            </w:pPr>
            <w:proofErr w:type="spellStart"/>
            <w:r>
              <w:rPr>
                <w:b/>
              </w:rPr>
              <w:t>Eth</w:t>
            </w:r>
            <w:proofErr w:type="spellEnd"/>
          </w:p>
        </w:tc>
        <w:tc>
          <w:tcPr>
            <w:tcW w:w="1981" w:type="dxa"/>
          </w:tcPr>
          <w:p w:rsidR="002D1F31" w:rsidRPr="00EA515D" w:rsidRDefault="002D1F31" w:rsidP="00A07E35">
            <w:pPr>
              <w:pStyle w:val="En-tte"/>
              <w:tabs>
                <w:tab w:val="clear" w:pos="4536"/>
                <w:tab w:val="clear" w:pos="9072"/>
              </w:tabs>
              <w:snapToGrid w:val="0"/>
              <w:jc w:val="center"/>
              <w:rPr>
                <w:b/>
              </w:rPr>
            </w:pPr>
            <w:r>
              <w:rPr>
                <w:b/>
              </w:rPr>
              <w:t>27,9</w:t>
            </w:r>
          </w:p>
        </w:tc>
        <w:tc>
          <w:tcPr>
            <w:tcW w:w="1800" w:type="dxa"/>
          </w:tcPr>
          <w:p w:rsidR="002D1F31" w:rsidRDefault="002D1F31" w:rsidP="00A07E35">
            <w:pPr>
              <w:pStyle w:val="En-tte"/>
              <w:tabs>
                <w:tab w:val="clear" w:pos="4536"/>
                <w:tab w:val="clear" w:pos="9072"/>
              </w:tabs>
              <w:snapToGrid w:val="0"/>
              <w:jc w:val="center"/>
              <w:rPr>
                <w:b/>
              </w:rPr>
            </w:pPr>
            <w:r>
              <w:rPr>
                <w:b/>
              </w:rPr>
              <w:t>20,4</w:t>
            </w:r>
          </w:p>
        </w:tc>
        <w:tc>
          <w:tcPr>
            <w:tcW w:w="1800" w:type="dxa"/>
          </w:tcPr>
          <w:p w:rsidR="002D1F31" w:rsidRDefault="002D1F31" w:rsidP="00A07E35">
            <w:pPr>
              <w:pStyle w:val="En-tte"/>
              <w:tabs>
                <w:tab w:val="clear" w:pos="4536"/>
                <w:tab w:val="clear" w:pos="9072"/>
              </w:tabs>
              <w:snapToGrid w:val="0"/>
              <w:jc w:val="center"/>
              <w:rPr>
                <w:b/>
              </w:rPr>
            </w:pPr>
            <w:r>
              <w:rPr>
                <w:b/>
              </w:rPr>
              <w:t>38</w:t>
            </w:r>
          </w:p>
        </w:tc>
        <w:tc>
          <w:tcPr>
            <w:tcW w:w="2656" w:type="dxa"/>
            <w:shd w:val="clear" w:color="auto" w:fill="auto"/>
          </w:tcPr>
          <w:p w:rsidR="002D1F31" w:rsidRPr="00EA515D" w:rsidRDefault="002D1F31" w:rsidP="00A07E35">
            <w:pPr>
              <w:snapToGrid w:val="0"/>
              <w:jc w:val="center"/>
              <w:rPr>
                <w:b/>
              </w:rPr>
            </w:pPr>
            <w:r>
              <w:rPr>
                <w:b/>
              </w:rPr>
              <w:t>735</w:t>
            </w:r>
          </w:p>
        </w:tc>
      </w:tr>
      <w:tr w:rsidR="002D1F31" w:rsidRPr="00EA515D" w:rsidTr="00A07E35">
        <w:trPr>
          <w:jc w:val="center"/>
        </w:trPr>
        <w:tc>
          <w:tcPr>
            <w:tcW w:w="1609" w:type="dxa"/>
            <w:shd w:val="clear" w:color="auto" w:fill="auto"/>
          </w:tcPr>
          <w:p w:rsidR="002D1F31" w:rsidRPr="00EA515D" w:rsidRDefault="002D1F31" w:rsidP="007C007D">
            <w:pPr>
              <w:snapToGrid w:val="0"/>
              <w:jc w:val="center"/>
              <w:rPr>
                <w:b/>
              </w:rPr>
            </w:pPr>
            <w:proofErr w:type="spellStart"/>
            <w:r>
              <w:rPr>
                <w:b/>
              </w:rPr>
              <w:t>EthBa</w:t>
            </w:r>
            <w:proofErr w:type="spellEnd"/>
          </w:p>
        </w:tc>
        <w:tc>
          <w:tcPr>
            <w:tcW w:w="1981" w:type="dxa"/>
          </w:tcPr>
          <w:p w:rsidR="002D1F31" w:rsidRPr="00EA515D" w:rsidRDefault="002D1F31" w:rsidP="00A07E35">
            <w:pPr>
              <w:pStyle w:val="En-tte"/>
              <w:tabs>
                <w:tab w:val="clear" w:pos="4536"/>
                <w:tab w:val="clear" w:pos="9072"/>
              </w:tabs>
              <w:snapToGrid w:val="0"/>
              <w:jc w:val="center"/>
              <w:rPr>
                <w:b/>
              </w:rPr>
            </w:pPr>
            <w:r>
              <w:rPr>
                <w:b/>
              </w:rPr>
              <w:t>32,2</w:t>
            </w:r>
          </w:p>
        </w:tc>
        <w:tc>
          <w:tcPr>
            <w:tcW w:w="1800" w:type="dxa"/>
          </w:tcPr>
          <w:p w:rsidR="002D1F31" w:rsidRDefault="002D1F31" w:rsidP="00A07E35">
            <w:pPr>
              <w:pStyle w:val="En-tte"/>
              <w:tabs>
                <w:tab w:val="clear" w:pos="4536"/>
                <w:tab w:val="clear" w:pos="9072"/>
              </w:tabs>
              <w:snapToGrid w:val="0"/>
              <w:jc w:val="center"/>
              <w:rPr>
                <w:b/>
              </w:rPr>
            </w:pPr>
            <w:r>
              <w:rPr>
                <w:b/>
              </w:rPr>
              <w:t>23,5</w:t>
            </w:r>
          </w:p>
        </w:tc>
        <w:tc>
          <w:tcPr>
            <w:tcW w:w="1800" w:type="dxa"/>
          </w:tcPr>
          <w:p w:rsidR="002D1F31" w:rsidRDefault="002D1F31" w:rsidP="00A07E35">
            <w:pPr>
              <w:pStyle w:val="En-tte"/>
              <w:tabs>
                <w:tab w:val="clear" w:pos="4536"/>
                <w:tab w:val="clear" w:pos="9072"/>
              </w:tabs>
              <w:snapToGrid w:val="0"/>
              <w:jc w:val="center"/>
              <w:rPr>
                <w:b/>
              </w:rPr>
            </w:pPr>
            <w:r>
              <w:rPr>
                <w:b/>
              </w:rPr>
              <w:t>54</w:t>
            </w:r>
          </w:p>
        </w:tc>
        <w:tc>
          <w:tcPr>
            <w:tcW w:w="2656" w:type="dxa"/>
            <w:shd w:val="clear" w:color="auto" w:fill="auto"/>
          </w:tcPr>
          <w:p w:rsidR="002D1F31" w:rsidRPr="00EA515D" w:rsidRDefault="002D1F31" w:rsidP="00A07E35">
            <w:pPr>
              <w:snapToGrid w:val="0"/>
              <w:jc w:val="center"/>
              <w:rPr>
                <w:b/>
              </w:rPr>
            </w:pPr>
            <w:r>
              <w:rPr>
                <w:b/>
              </w:rPr>
              <w:t>596</w:t>
            </w:r>
          </w:p>
        </w:tc>
      </w:tr>
      <w:tr w:rsidR="002D1F31" w:rsidRPr="00EA515D" w:rsidTr="00A07E35">
        <w:trPr>
          <w:jc w:val="center"/>
        </w:trPr>
        <w:tc>
          <w:tcPr>
            <w:tcW w:w="1609" w:type="dxa"/>
            <w:shd w:val="clear" w:color="auto" w:fill="auto"/>
          </w:tcPr>
          <w:p w:rsidR="002D1F31" w:rsidRPr="00EA515D" w:rsidRDefault="002D1F31" w:rsidP="007C007D">
            <w:pPr>
              <w:snapToGrid w:val="0"/>
              <w:jc w:val="center"/>
              <w:rPr>
                <w:b/>
              </w:rPr>
            </w:pPr>
            <w:proofErr w:type="spellStart"/>
            <w:r>
              <w:rPr>
                <w:b/>
              </w:rPr>
              <w:t>Tnt</w:t>
            </w:r>
            <w:proofErr w:type="spellEnd"/>
          </w:p>
        </w:tc>
        <w:tc>
          <w:tcPr>
            <w:tcW w:w="1981" w:type="dxa"/>
          </w:tcPr>
          <w:p w:rsidR="002D1F31" w:rsidRPr="00EA515D" w:rsidRDefault="002D1F31" w:rsidP="00A07E35">
            <w:pPr>
              <w:snapToGrid w:val="0"/>
              <w:jc w:val="center"/>
              <w:rPr>
                <w:b/>
              </w:rPr>
            </w:pPr>
            <w:r>
              <w:rPr>
                <w:b/>
              </w:rPr>
              <w:t>48,3</w:t>
            </w:r>
          </w:p>
        </w:tc>
        <w:tc>
          <w:tcPr>
            <w:tcW w:w="1800" w:type="dxa"/>
          </w:tcPr>
          <w:p w:rsidR="002D1F31" w:rsidRDefault="002D1F31" w:rsidP="00A07E35">
            <w:pPr>
              <w:snapToGrid w:val="0"/>
              <w:jc w:val="center"/>
              <w:rPr>
                <w:b/>
              </w:rPr>
            </w:pPr>
            <w:r>
              <w:rPr>
                <w:b/>
              </w:rPr>
              <w:t>35,3</w:t>
            </w:r>
          </w:p>
        </w:tc>
        <w:tc>
          <w:tcPr>
            <w:tcW w:w="1800" w:type="dxa"/>
          </w:tcPr>
          <w:p w:rsidR="002D1F31" w:rsidRDefault="002D1F31" w:rsidP="00A07E35">
            <w:pPr>
              <w:snapToGrid w:val="0"/>
              <w:jc w:val="center"/>
              <w:rPr>
                <w:b/>
              </w:rPr>
            </w:pPr>
            <w:r>
              <w:rPr>
                <w:b/>
              </w:rPr>
              <w:t>52</w:t>
            </w:r>
          </w:p>
        </w:tc>
        <w:tc>
          <w:tcPr>
            <w:tcW w:w="2656" w:type="dxa"/>
            <w:shd w:val="clear" w:color="auto" w:fill="auto"/>
          </w:tcPr>
          <w:p w:rsidR="002D1F31" w:rsidRPr="00EA515D" w:rsidRDefault="002D1F31" w:rsidP="00A07E35">
            <w:pPr>
              <w:snapToGrid w:val="0"/>
              <w:jc w:val="center"/>
              <w:rPr>
                <w:b/>
              </w:rPr>
            </w:pPr>
            <w:r>
              <w:rPr>
                <w:b/>
              </w:rPr>
              <w:t>930</w:t>
            </w:r>
          </w:p>
        </w:tc>
      </w:tr>
    </w:tbl>
    <w:p w:rsidR="00201347" w:rsidRDefault="00201347" w:rsidP="00E37190"/>
    <w:p w:rsidR="009374A8" w:rsidRDefault="00F24D0B" w:rsidP="00130ACF">
      <w:r>
        <w:t xml:space="preserve">La modalité </w:t>
      </w:r>
      <w:proofErr w:type="spellStart"/>
      <w:r w:rsidRPr="002801C1">
        <w:rPr>
          <w:i/>
        </w:rPr>
        <w:t>EthBa</w:t>
      </w:r>
      <w:proofErr w:type="spellEnd"/>
      <w:r>
        <w:t xml:space="preserve"> présentait la meilleure efficacité éclaircissante.</w:t>
      </w:r>
      <w:r w:rsidR="003F72BE">
        <w:t xml:space="preserve"> </w:t>
      </w:r>
      <w:r w:rsidR="00C7796D">
        <w:t>L’</w:t>
      </w:r>
      <w:proofErr w:type="spellStart"/>
      <w:r w:rsidR="00C7796D">
        <w:t>éthéphon</w:t>
      </w:r>
      <w:proofErr w:type="spellEnd"/>
      <w:r w:rsidR="00C7796D">
        <w:t xml:space="preserve"> seul</w:t>
      </w:r>
      <w:r w:rsidR="003F72BE">
        <w:t xml:space="preserve"> a permis </w:t>
      </w:r>
      <w:r w:rsidR="00C7796D">
        <w:t xml:space="preserve">également </w:t>
      </w:r>
      <w:r w:rsidR="003F72BE">
        <w:t>de diminuer la quantité de fruits</w:t>
      </w:r>
      <w:r w:rsidR="00C7796D">
        <w:t>,</w:t>
      </w:r>
      <w:r w:rsidR="003F72BE">
        <w:t xml:space="preserve"> par rapport </w:t>
      </w:r>
      <w:r w:rsidR="00213CD9">
        <w:t xml:space="preserve">à </w:t>
      </w:r>
      <w:proofErr w:type="spellStart"/>
      <w:r w:rsidR="00213CD9" w:rsidRPr="00213CD9">
        <w:rPr>
          <w:i/>
        </w:rPr>
        <w:t>Tnt</w:t>
      </w:r>
      <w:proofErr w:type="spellEnd"/>
      <w:r w:rsidR="003F72BE">
        <w:t>.</w:t>
      </w:r>
      <w:r w:rsidR="0065313A">
        <w:t xml:space="preserve"> Cependant, aucune amélioration du poids des fruits n’a été observée.</w:t>
      </w:r>
      <w:r w:rsidR="00991464">
        <w:t xml:space="preserve"> Le moindre poids </w:t>
      </w:r>
      <w:r w:rsidR="00C95205">
        <w:t xml:space="preserve">moyen </w:t>
      </w:r>
      <w:r w:rsidR="00991464">
        <w:t xml:space="preserve">du fruit observé pour la modalité </w:t>
      </w:r>
      <w:proofErr w:type="spellStart"/>
      <w:r w:rsidR="00991464" w:rsidRPr="00991464">
        <w:rPr>
          <w:i/>
        </w:rPr>
        <w:t>Eth</w:t>
      </w:r>
      <w:proofErr w:type="spellEnd"/>
      <w:r w:rsidR="00991464">
        <w:rPr>
          <w:i/>
        </w:rPr>
        <w:t xml:space="preserve">, </w:t>
      </w:r>
      <w:r w:rsidR="00991464" w:rsidRPr="00991464">
        <w:t>malgré un nombre de fruits plus faible que le</w:t>
      </w:r>
      <w:r w:rsidR="00991464">
        <w:rPr>
          <w:i/>
        </w:rPr>
        <w:t xml:space="preserve"> </w:t>
      </w:r>
      <w:proofErr w:type="spellStart"/>
      <w:r w:rsidR="00991464">
        <w:rPr>
          <w:i/>
        </w:rPr>
        <w:t>Tnt</w:t>
      </w:r>
      <w:proofErr w:type="spellEnd"/>
      <w:r w:rsidR="00C95205">
        <w:rPr>
          <w:i/>
        </w:rPr>
        <w:t>,</w:t>
      </w:r>
      <w:r w:rsidR="00991464">
        <w:t xml:space="preserve"> n’a pas été </w:t>
      </w:r>
      <w:r w:rsidR="00C95205">
        <w:t>constaté</w:t>
      </w:r>
      <w:r w:rsidR="00991464">
        <w:t xml:space="preserve"> </w:t>
      </w:r>
      <w:r w:rsidR="00C95205">
        <w:t>pour</w:t>
      </w:r>
      <w:r w:rsidR="00991464">
        <w:t xml:space="preserve"> les autres essais.</w:t>
      </w:r>
    </w:p>
    <w:p w:rsidR="00130ACF" w:rsidRDefault="00130ACF" w:rsidP="00130ACF"/>
    <w:p w:rsidR="002801C1" w:rsidRDefault="002801C1" w:rsidP="00E37190">
      <w:r>
        <w:t xml:space="preserve">Comme en 2016, l’impact de l’éclaircissage sur le poids moyen des fruits est inexistant, quand on compare </w:t>
      </w:r>
      <w:proofErr w:type="spellStart"/>
      <w:r w:rsidRPr="002801C1">
        <w:rPr>
          <w:i/>
        </w:rPr>
        <w:t>Eth</w:t>
      </w:r>
      <w:proofErr w:type="spellEnd"/>
      <w:r>
        <w:t xml:space="preserve"> et </w:t>
      </w:r>
      <w:proofErr w:type="spellStart"/>
      <w:r w:rsidRPr="002801C1">
        <w:rPr>
          <w:i/>
        </w:rPr>
        <w:t>Tnt</w:t>
      </w:r>
      <w:proofErr w:type="spellEnd"/>
      <w:r>
        <w:t>.</w:t>
      </w:r>
      <w:r w:rsidR="00A24F7A">
        <w:t xml:space="preserve"> Il faut être très prudent avec ces résultats, car l’absence de répétitions ne permettait pas de mettre en évidence une potentielle hétérogénéité de la qualité du sol entre les modalités.</w:t>
      </w:r>
    </w:p>
    <w:p w:rsidR="00E37190" w:rsidRPr="00E37190" w:rsidRDefault="00E37190" w:rsidP="00E37190"/>
    <w:p w:rsidR="00201347" w:rsidRPr="00EA515D" w:rsidRDefault="00201347" w:rsidP="00201347">
      <w:pPr>
        <w:pStyle w:val="En-tte"/>
        <w:tabs>
          <w:tab w:val="clear" w:pos="4536"/>
          <w:tab w:val="clear" w:pos="9072"/>
          <w:tab w:val="left" w:pos="1260"/>
          <w:tab w:val="left" w:leader="dot" w:pos="3060"/>
        </w:tabs>
        <w:rPr>
          <w:b/>
          <w:bCs/>
          <w:i/>
          <w:iCs/>
          <w:u w:val="single"/>
        </w:rPr>
      </w:pPr>
      <w:r>
        <w:rPr>
          <w:b/>
          <w:bCs/>
          <w:i/>
          <w:iCs/>
          <w:u w:val="single"/>
        </w:rPr>
        <w:t xml:space="preserve">Retour à fleurs </w:t>
      </w:r>
      <w:r w:rsidR="009D4DC3">
        <w:rPr>
          <w:b/>
          <w:bCs/>
          <w:i/>
          <w:iCs/>
          <w:u w:val="single"/>
        </w:rPr>
        <w:t>en</w:t>
      </w:r>
      <w:r>
        <w:rPr>
          <w:b/>
          <w:bCs/>
          <w:i/>
          <w:iCs/>
          <w:u w:val="single"/>
        </w:rPr>
        <w:t xml:space="preserve"> 201</w:t>
      </w:r>
      <w:r w:rsidR="00F267FA">
        <w:rPr>
          <w:b/>
          <w:bCs/>
          <w:i/>
          <w:iCs/>
          <w:u w:val="single"/>
        </w:rPr>
        <w:t>9</w:t>
      </w:r>
    </w:p>
    <w:p w:rsidR="00201347" w:rsidRPr="00EA515D" w:rsidRDefault="00201347" w:rsidP="00201347"/>
    <w:tbl>
      <w:tblPr>
        <w:tblW w:w="3590"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981"/>
      </w:tblGrid>
      <w:tr w:rsidR="009D4DC3" w:rsidRPr="00EA515D" w:rsidTr="009D4DC3">
        <w:trPr>
          <w:jc w:val="center"/>
        </w:trPr>
        <w:tc>
          <w:tcPr>
            <w:tcW w:w="1609" w:type="dxa"/>
            <w:shd w:val="clear" w:color="auto" w:fill="auto"/>
            <w:vAlign w:val="center"/>
          </w:tcPr>
          <w:p w:rsidR="009D4DC3" w:rsidRPr="00271BA0" w:rsidRDefault="009D4DC3" w:rsidP="006C42A6">
            <w:pPr>
              <w:pStyle w:val="Titre6"/>
              <w:snapToGrid w:val="0"/>
              <w:jc w:val="center"/>
              <w:rPr>
                <w:b/>
                <w:sz w:val="20"/>
              </w:rPr>
            </w:pPr>
            <w:r>
              <w:rPr>
                <w:b/>
                <w:sz w:val="20"/>
              </w:rPr>
              <w:t>Modalités</w:t>
            </w:r>
          </w:p>
        </w:tc>
        <w:tc>
          <w:tcPr>
            <w:tcW w:w="1981" w:type="dxa"/>
          </w:tcPr>
          <w:p w:rsidR="009D4DC3" w:rsidRPr="00EA515D" w:rsidRDefault="009D4DC3" w:rsidP="00A07E35">
            <w:pPr>
              <w:snapToGrid w:val="0"/>
              <w:jc w:val="center"/>
              <w:rPr>
                <w:b/>
              </w:rPr>
            </w:pPr>
            <w:r>
              <w:rPr>
                <w:b/>
              </w:rPr>
              <w:t>Note de floraison</w:t>
            </w:r>
          </w:p>
        </w:tc>
      </w:tr>
      <w:tr w:rsidR="009D4DC3" w:rsidRPr="00EA515D" w:rsidTr="009D4DC3">
        <w:trPr>
          <w:jc w:val="center"/>
        </w:trPr>
        <w:tc>
          <w:tcPr>
            <w:tcW w:w="1609" w:type="dxa"/>
            <w:shd w:val="clear" w:color="auto" w:fill="auto"/>
          </w:tcPr>
          <w:p w:rsidR="009D4DC3" w:rsidRPr="00EA515D" w:rsidRDefault="009D4DC3" w:rsidP="007C007D">
            <w:pPr>
              <w:snapToGrid w:val="0"/>
              <w:jc w:val="center"/>
              <w:rPr>
                <w:b/>
              </w:rPr>
            </w:pPr>
            <w:proofErr w:type="spellStart"/>
            <w:r>
              <w:rPr>
                <w:b/>
              </w:rPr>
              <w:t>Eth</w:t>
            </w:r>
            <w:proofErr w:type="spellEnd"/>
          </w:p>
        </w:tc>
        <w:tc>
          <w:tcPr>
            <w:tcW w:w="1981" w:type="dxa"/>
          </w:tcPr>
          <w:p w:rsidR="009D4DC3" w:rsidRDefault="009D4DC3" w:rsidP="00A07E35">
            <w:pPr>
              <w:pStyle w:val="En-tte"/>
              <w:tabs>
                <w:tab w:val="clear" w:pos="4536"/>
                <w:tab w:val="clear" w:pos="9072"/>
              </w:tabs>
              <w:snapToGrid w:val="0"/>
              <w:jc w:val="center"/>
              <w:rPr>
                <w:b/>
              </w:rPr>
            </w:pPr>
            <w:r>
              <w:rPr>
                <w:b/>
              </w:rPr>
              <w:t>1,1</w:t>
            </w:r>
          </w:p>
        </w:tc>
      </w:tr>
      <w:tr w:rsidR="009D4DC3" w:rsidRPr="00EA515D" w:rsidTr="009D4DC3">
        <w:trPr>
          <w:jc w:val="center"/>
        </w:trPr>
        <w:tc>
          <w:tcPr>
            <w:tcW w:w="1609" w:type="dxa"/>
            <w:shd w:val="clear" w:color="auto" w:fill="auto"/>
          </w:tcPr>
          <w:p w:rsidR="009D4DC3" w:rsidRPr="00EA515D" w:rsidRDefault="009D4DC3" w:rsidP="007C007D">
            <w:pPr>
              <w:snapToGrid w:val="0"/>
              <w:jc w:val="center"/>
              <w:rPr>
                <w:b/>
              </w:rPr>
            </w:pPr>
            <w:proofErr w:type="spellStart"/>
            <w:r>
              <w:rPr>
                <w:b/>
              </w:rPr>
              <w:t>EthBa</w:t>
            </w:r>
            <w:proofErr w:type="spellEnd"/>
          </w:p>
        </w:tc>
        <w:tc>
          <w:tcPr>
            <w:tcW w:w="1981" w:type="dxa"/>
          </w:tcPr>
          <w:p w:rsidR="009D4DC3" w:rsidRDefault="009D4DC3" w:rsidP="00A07E35">
            <w:pPr>
              <w:pStyle w:val="En-tte"/>
              <w:tabs>
                <w:tab w:val="clear" w:pos="4536"/>
                <w:tab w:val="clear" w:pos="9072"/>
              </w:tabs>
              <w:snapToGrid w:val="0"/>
              <w:jc w:val="center"/>
              <w:rPr>
                <w:b/>
              </w:rPr>
            </w:pPr>
            <w:r>
              <w:rPr>
                <w:b/>
              </w:rPr>
              <w:t>2,1</w:t>
            </w:r>
          </w:p>
        </w:tc>
      </w:tr>
      <w:tr w:rsidR="009D4DC3" w:rsidRPr="00EA515D" w:rsidTr="009D4DC3">
        <w:trPr>
          <w:jc w:val="center"/>
        </w:trPr>
        <w:tc>
          <w:tcPr>
            <w:tcW w:w="1609" w:type="dxa"/>
            <w:shd w:val="clear" w:color="auto" w:fill="auto"/>
          </w:tcPr>
          <w:p w:rsidR="009D4DC3" w:rsidRPr="00EA515D" w:rsidRDefault="009D4DC3" w:rsidP="007C007D">
            <w:pPr>
              <w:snapToGrid w:val="0"/>
              <w:jc w:val="center"/>
              <w:rPr>
                <w:b/>
              </w:rPr>
            </w:pPr>
            <w:proofErr w:type="spellStart"/>
            <w:r>
              <w:rPr>
                <w:b/>
              </w:rPr>
              <w:t>Tnt</w:t>
            </w:r>
            <w:proofErr w:type="spellEnd"/>
          </w:p>
        </w:tc>
        <w:tc>
          <w:tcPr>
            <w:tcW w:w="1981" w:type="dxa"/>
          </w:tcPr>
          <w:p w:rsidR="009D4DC3" w:rsidRDefault="009D4DC3" w:rsidP="00A07E35">
            <w:pPr>
              <w:snapToGrid w:val="0"/>
              <w:jc w:val="center"/>
              <w:rPr>
                <w:b/>
              </w:rPr>
            </w:pPr>
            <w:r>
              <w:rPr>
                <w:b/>
              </w:rPr>
              <w:t>1,7</w:t>
            </w:r>
          </w:p>
        </w:tc>
      </w:tr>
    </w:tbl>
    <w:p w:rsidR="00201347" w:rsidRDefault="00201347" w:rsidP="00201347">
      <w:pPr>
        <w:pStyle w:val="corpstexte1"/>
        <w:spacing w:line="120" w:lineRule="auto"/>
      </w:pPr>
    </w:p>
    <w:p w:rsidR="00201347" w:rsidRDefault="00297AAE" w:rsidP="00201347">
      <w:pPr>
        <w:pStyle w:val="corpstexte1"/>
      </w:pPr>
      <w:r>
        <w:t xml:space="preserve">Le niveau de floraison de la modalité </w:t>
      </w:r>
      <w:proofErr w:type="spellStart"/>
      <w:r w:rsidRPr="00297AAE">
        <w:rPr>
          <w:i/>
        </w:rPr>
        <w:t>EthBa</w:t>
      </w:r>
      <w:proofErr w:type="spellEnd"/>
      <w:r>
        <w:t xml:space="preserve"> était visuellement supérieur </w:t>
      </w:r>
      <w:r w:rsidR="00E14123">
        <w:t xml:space="preserve">aux deux autres modalités. </w:t>
      </w:r>
      <w:r w:rsidR="00F54C76">
        <w:t>L</w:t>
      </w:r>
      <w:r w:rsidR="00E14123">
        <w:t xml:space="preserve">a différence notée entre </w:t>
      </w:r>
      <w:proofErr w:type="spellStart"/>
      <w:r w:rsidR="00E14123" w:rsidRPr="005D2EE2">
        <w:rPr>
          <w:i/>
        </w:rPr>
        <w:t>Eth</w:t>
      </w:r>
      <w:proofErr w:type="spellEnd"/>
      <w:r w:rsidR="00E14123">
        <w:t xml:space="preserve"> et </w:t>
      </w:r>
      <w:proofErr w:type="spellStart"/>
      <w:r w:rsidR="00E14123" w:rsidRPr="005D2EE2">
        <w:rPr>
          <w:i/>
        </w:rPr>
        <w:t>Tnt</w:t>
      </w:r>
      <w:proofErr w:type="spellEnd"/>
      <w:r w:rsidR="00E14123">
        <w:t xml:space="preserve"> est à </w:t>
      </w:r>
      <w:r w:rsidR="00AF302A">
        <w:t>considérer</w:t>
      </w:r>
      <w:r w:rsidR="00E14123">
        <w:t xml:space="preserve"> avec prudence. En effet, comme précisé dans le paragraphe précédent, une hétérogénéité d’origine agronomique </w:t>
      </w:r>
      <w:r w:rsidR="00366495">
        <w:t xml:space="preserve">entre modalités </w:t>
      </w:r>
      <w:r w:rsidR="00E14123">
        <w:t>est probable.</w:t>
      </w:r>
      <w:r w:rsidR="00393358">
        <w:t xml:space="preserve"> L’absence de répétition ne permet pas de statuer sur cette hypothèse.</w:t>
      </w:r>
    </w:p>
    <w:p w:rsidR="00E268C2" w:rsidRDefault="00E268C2">
      <w:pPr>
        <w:jc w:val="left"/>
      </w:pPr>
      <w:r>
        <w:br w:type="page"/>
      </w:r>
    </w:p>
    <w:p w:rsidR="009D4DC3" w:rsidRPr="00EA515D" w:rsidRDefault="009D4DC3" w:rsidP="009D4DC3">
      <w:pPr>
        <w:pStyle w:val="En-tte"/>
        <w:tabs>
          <w:tab w:val="clear" w:pos="4536"/>
          <w:tab w:val="clear" w:pos="9072"/>
          <w:tab w:val="left" w:pos="1260"/>
          <w:tab w:val="left" w:leader="dot" w:pos="3060"/>
        </w:tabs>
        <w:rPr>
          <w:b/>
          <w:bCs/>
          <w:i/>
          <w:iCs/>
          <w:u w:val="single"/>
        </w:rPr>
      </w:pPr>
      <w:r>
        <w:rPr>
          <w:b/>
          <w:bCs/>
          <w:i/>
          <w:iCs/>
          <w:u w:val="single"/>
        </w:rPr>
        <w:t>Production en 2019</w:t>
      </w:r>
    </w:p>
    <w:p w:rsidR="009D4DC3" w:rsidRPr="00EA515D" w:rsidRDefault="009D4DC3" w:rsidP="009D4DC3"/>
    <w:tbl>
      <w:tblPr>
        <w:tblW w:w="3590" w:type="dxa"/>
        <w:jc w:val="center"/>
        <w:tblInd w:w="70"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1609"/>
        <w:gridCol w:w="1981"/>
      </w:tblGrid>
      <w:tr w:rsidR="009D4DC3" w:rsidRPr="00EA515D" w:rsidTr="009D4DC3">
        <w:trPr>
          <w:jc w:val="center"/>
        </w:trPr>
        <w:tc>
          <w:tcPr>
            <w:tcW w:w="1609" w:type="dxa"/>
            <w:shd w:val="clear" w:color="auto" w:fill="auto"/>
            <w:vAlign w:val="center"/>
          </w:tcPr>
          <w:p w:rsidR="009D4DC3" w:rsidRPr="00271BA0" w:rsidRDefault="009D4DC3" w:rsidP="00F03FCA">
            <w:pPr>
              <w:pStyle w:val="Titre6"/>
              <w:snapToGrid w:val="0"/>
              <w:jc w:val="center"/>
              <w:rPr>
                <w:b/>
                <w:sz w:val="20"/>
              </w:rPr>
            </w:pPr>
            <w:r>
              <w:rPr>
                <w:b/>
                <w:sz w:val="20"/>
              </w:rPr>
              <w:t>Modalités</w:t>
            </w:r>
          </w:p>
        </w:tc>
        <w:tc>
          <w:tcPr>
            <w:tcW w:w="1981" w:type="dxa"/>
          </w:tcPr>
          <w:p w:rsidR="009D4DC3" w:rsidRDefault="009D4DC3" w:rsidP="00F03FCA">
            <w:pPr>
              <w:snapToGrid w:val="0"/>
              <w:jc w:val="center"/>
              <w:rPr>
                <w:b/>
              </w:rPr>
            </w:pPr>
            <w:r>
              <w:rPr>
                <w:b/>
              </w:rPr>
              <w:t>Note de charge</w:t>
            </w:r>
          </w:p>
        </w:tc>
      </w:tr>
      <w:tr w:rsidR="009D4DC3" w:rsidRPr="00EA515D" w:rsidTr="009D4DC3">
        <w:trPr>
          <w:jc w:val="center"/>
        </w:trPr>
        <w:tc>
          <w:tcPr>
            <w:tcW w:w="1609" w:type="dxa"/>
            <w:shd w:val="clear" w:color="auto" w:fill="auto"/>
          </w:tcPr>
          <w:p w:rsidR="009D4DC3" w:rsidRPr="00EA515D" w:rsidRDefault="009D4DC3" w:rsidP="00F03FCA">
            <w:pPr>
              <w:snapToGrid w:val="0"/>
              <w:jc w:val="center"/>
              <w:rPr>
                <w:b/>
              </w:rPr>
            </w:pPr>
            <w:proofErr w:type="spellStart"/>
            <w:r>
              <w:rPr>
                <w:b/>
              </w:rPr>
              <w:t>Eth</w:t>
            </w:r>
            <w:proofErr w:type="spellEnd"/>
          </w:p>
        </w:tc>
        <w:tc>
          <w:tcPr>
            <w:tcW w:w="1981" w:type="dxa"/>
          </w:tcPr>
          <w:p w:rsidR="009D4DC3" w:rsidRDefault="009D4DC3" w:rsidP="00F03FCA">
            <w:pPr>
              <w:pStyle w:val="En-tte"/>
              <w:tabs>
                <w:tab w:val="clear" w:pos="4536"/>
                <w:tab w:val="clear" w:pos="9072"/>
              </w:tabs>
              <w:snapToGrid w:val="0"/>
              <w:jc w:val="center"/>
              <w:rPr>
                <w:b/>
              </w:rPr>
            </w:pPr>
            <w:r>
              <w:rPr>
                <w:b/>
              </w:rPr>
              <w:t>1</w:t>
            </w:r>
          </w:p>
        </w:tc>
      </w:tr>
      <w:tr w:rsidR="009D4DC3" w:rsidRPr="00EA515D" w:rsidTr="009D4DC3">
        <w:trPr>
          <w:jc w:val="center"/>
        </w:trPr>
        <w:tc>
          <w:tcPr>
            <w:tcW w:w="1609" w:type="dxa"/>
            <w:shd w:val="clear" w:color="auto" w:fill="auto"/>
          </w:tcPr>
          <w:p w:rsidR="009D4DC3" w:rsidRPr="00EA515D" w:rsidRDefault="009D4DC3" w:rsidP="00F03FCA">
            <w:pPr>
              <w:snapToGrid w:val="0"/>
              <w:jc w:val="center"/>
              <w:rPr>
                <w:b/>
              </w:rPr>
            </w:pPr>
            <w:proofErr w:type="spellStart"/>
            <w:r>
              <w:rPr>
                <w:b/>
              </w:rPr>
              <w:t>EthBa</w:t>
            </w:r>
            <w:proofErr w:type="spellEnd"/>
          </w:p>
        </w:tc>
        <w:tc>
          <w:tcPr>
            <w:tcW w:w="1981" w:type="dxa"/>
          </w:tcPr>
          <w:p w:rsidR="009D4DC3" w:rsidRDefault="009D4DC3" w:rsidP="00F03FCA">
            <w:pPr>
              <w:pStyle w:val="En-tte"/>
              <w:tabs>
                <w:tab w:val="clear" w:pos="4536"/>
                <w:tab w:val="clear" w:pos="9072"/>
              </w:tabs>
              <w:snapToGrid w:val="0"/>
              <w:jc w:val="center"/>
              <w:rPr>
                <w:b/>
              </w:rPr>
            </w:pPr>
            <w:r>
              <w:rPr>
                <w:b/>
              </w:rPr>
              <w:t>1</w:t>
            </w:r>
          </w:p>
        </w:tc>
      </w:tr>
      <w:tr w:rsidR="009D4DC3" w:rsidRPr="00EA515D" w:rsidTr="009D4DC3">
        <w:trPr>
          <w:jc w:val="center"/>
        </w:trPr>
        <w:tc>
          <w:tcPr>
            <w:tcW w:w="1609" w:type="dxa"/>
            <w:shd w:val="clear" w:color="auto" w:fill="auto"/>
          </w:tcPr>
          <w:p w:rsidR="009D4DC3" w:rsidRPr="00EA515D" w:rsidRDefault="009D4DC3" w:rsidP="00F03FCA">
            <w:pPr>
              <w:snapToGrid w:val="0"/>
              <w:jc w:val="center"/>
              <w:rPr>
                <w:b/>
              </w:rPr>
            </w:pPr>
            <w:proofErr w:type="spellStart"/>
            <w:r>
              <w:rPr>
                <w:b/>
              </w:rPr>
              <w:t>Tnt</w:t>
            </w:r>
            <w:proofErr w:type="spellEnd"/>
          </w:p>
        </w:tc>
        <w:tc>
          <w:tcPr>
            <w:tcW w:w="1981" w:type="dxa"/>
          </w:tcPr>
          <w:p w:rsidR="009D4DC3" w:rsidRDefault="009D4DC3" w:rsidP="00F03FCA">
            <w:pPr>
              <w:snapToGrid w:val="0"/>
              <w:jc w:val="center"/>
              <w:rPr>
                <w:b/>
              </w:rPr>
            </w:pPr>
            <w:r>
              <w:rPr>
                <w:b/>
              </w:rPr>
              <w:t>1</w:t>
            </w:r>
          </w:p>
        </w:tc>
      </w:tr>
    </w:tbl>
    <w:p w:rsidR="008D6AF0" w:rsidRDefault="008D6AF0" w:rsidP="009D4DC3">
      <w:pPr>
        <w:pStyle w:val="corpstexte1"/>
      </w:pPr>
    </w:p>
    <w:p w:rsidR="009D4DC3" w:rsidRDefault="009D4DC3" w:rsidP="009D4DC3">
      <w:pPr>
        <w:pStyle w:val="corpstexte1"/>
      </w:pPr>
      <w:r>
        <w:t>La nouaison n’avait pas été bonne en 2019 (</w:t>
      </w:r>
      <w:r w:rsidR="00E268C2">
        <w:t>gel printanier</w:t>
      </w:r>
      <w:r>
        <w:t>).</w:t>
      </w:r>
    </w:p>
    <w:p w:rsidR="00201347" w:rsidRDefault="00201347" w:rsidP="00447E02">
      <w:pPr>
        <w:pStyle w:val="corpstexte1"/>
      </w:pPr>
    </w:p>
    <w:p w:rsidR="003C20C5" w:rsidRDefault="003C20C5" w:rsidP="00447E02">
      <w:pPr>
        <w:pStyle w:val="corpstexte1"/>
      </w:pPr>
    </w:p>
    <w:p w:rsidR="00671A77" w:rsidRPr="00AB1CC9" w:rsidRDefault="00671A77" w:rsidP="00AB1CC9">
      <w:pPr>
        <w:pStyle w:val="Titre3"/>
        <w:numPr>
          <w:ilvl w:val="0"/>
          <w:numId w:val="25"/>
        </w:numPr>
        <w:ind w:left="1134" w:hanging="283"/>
      </w:pPr>
      <w:bookmarkStart w:id="14" w:name="_Toc84858376"/>
      <w:r w:rsidRPr="00AB1CC9">
        <w:t>Conclusions des deux années d’essai</w:t>
      </w:r>
      <w:r w:rsidR="0084226B" w:rsidRPr="00AB1CC9">
        <w:t xml:space="preserve"> </w:t>
      </w:r>
      <w:r w:rsidR="00001DFF" w:rsidRPr="00AB1CC9">
        <w:t xml:space="preserve">sur la variété Fausset </w:t>
      </w:r>
      <w:r w:rsidR="0084226B" w:rsidRPr="00AB1CC9">
        <w:t>et perspectives</w:t>
      </w:r>
      <w:bookmarkEnd w:id="14"/>
    </w:p>
    <w:p w:rsidR="008B5405" w:rsidRDefault="008B5405" w:rsidP="00130ACF">
      <w:pPr>
        <w:pStyle w:val="corpstexte1"/>
        <w:spacing w:before="0" w:after="0"/>
      </w:pPr>
      <w:r>
        <w:t>Les deux programmes d’expérimentations ont permis de démontrer l’efficacité des molécules chimiques testées sur la réduction du nombre de fruits produits par arbre, l’année de l’éclaircissage.</w:t>
      </w:r>
    </w:p>
    <w:p w:rsidR="00130ACF" w:rsidRDefault="00130ACF" w:rsidP="00130ACF">
      <w:pPr>
        <w:pStyle w:val="corpstexte1"/>
        <w:spacing w:before="0" w:after="0"/>
      </w:pPr>
    </w:p>
    <w:p w:rsidR="00F03FCA" w:rsidRDefault="00F03FCA" w:rsidP="00130ACF">
      <w:pPr>
        <w:pStyle w:val="corpstexte1"/>
        <w:spacing w:before="0" w:after="0"/>
      </w:pPr>
      <w:r>
        <w:t>L’essai mis en place en 2016 a permis de mettre en évidence l’effet de l’</w:t>
      </w:r>
      <w:proofErr w:type="spellStart"/>
      <w:r>
        <w:t>éthéphon</w:t>
      </w:r>
      <w:proofErr w:type="spellEnd"/>
      <w:r>
        <w:t xml:space="preserve"> </w:t>
      </w:r>
      <w:r w:rsidR="00B53821">
        <w:t xml:space="preserve">utilisé seul </w:t>
      </w:r>
      <w:r>
        <w:t>sur l’amélioration de la régularité de production</w:t>
      </w:r>
      <w:r w:rsidR="00F4479F">
        <w:t>, malgré une apparente absence d’effet l’année de l’éclaircissage</w:t>
      </w:r>
      <w:r>
        <w:t>. Son association avec la 6-BA</w:t>
      </w:r>
      <w:r w:rsidR="00C1627A">
        <w:t xml:space="preserve"> </w:t>
      </w:r>
      <w:r>
        <w:t xml:space="preserve">a eu pour effet de sur-éclaircir les arbres traités. De fait, le cumul de production de la modalité </w:t>
      </w:r>
      <w:proofErr w:type="spellStart"/>
      <w:r w:rsidRPr="00F03FCA">
        <w:rPr>
          <w:i/>
        </w:rPr>
        <w:t>EthBa</w:t>
      </w:r>
      <w:proofErr w:type="spellEnd"/>
      <w:r>
        <w:t xml:space="preserve"> sur les deux années d’expérimentation </w:t>
      </w:r>
      <w:r w:rsidR="00622512">
        <w:t>affichait le moins bon résultat</w:t>
      </w:r>
      <w:r>
        <w:t xml:space="preserve"> avec 13,2 t/ha contre 32,1 t /ha pour la modalité </w:t>
      </w:r>
      <w:proofErr w:type="spellStart"/>
      <w:r w:rsidRPr="00F03FCA">
        <w:rPr>
          <w:i/>
        </w:rPr>
        <w:t>Eth</w:t>
      </w:r>
      <w:proofErr w:type="spellEnd"/>
      <w:r w:rsidR="003C45B8">
        <w:rPr>
          <w:i/>
        </w:rPr>
        <w:t xml:space="preserve"> </w:t>
      </w:r>
      <w:r w:rsidR="003C45B8" w:rsidRPr="003C45B8">
        <w:t>(la meilleure)</w:t>
      </w:r>
      <w:r>
        <w:t xml:space="preserve">. Le témoin </w:t>
      </w:r>
      <w:r w:rsidR="007B33B1">
        <w:t xml:space="preserve">non éclairci </w:t>
      </w:r>
      <w:r>
        <w:t>présentait un cumul de 21,2 t/ha.</w:t>
      </w:r>
      <w:r w:rsidR="00EF29CC">
        <w:t xml:space="preserve"> Il n’est pas possible de statuer sur l’éclaircissage</w:t>
      </w:r>
      <w:r w:rsidR="00E266AA">
        <w:t xml:space="preserve"> mécanique</w:t>
      </w:r>
      <w:r w:rsidR="001E15EC">
        <w:t>,</w:t>
      </w:r>
      <w:r w:rsidR="00E266AA">
        <w:t xml:space="preserve"> car le porte-greffe cognassier</w:t>
      </w:r>
      <w:r w:rsidR="00EF29CC">
        <w:t xml:space="preserve"> ne semble pas adapté à cette pratique</w:t>
      </w:r>
      <w:r w:rsidR="00E266AA">
        <w:t xml:space="preserve"> (système racinaire superficiel – ancrage </w:t>
      </w:r>
      <w:r w:rsidR="00F4479F" w:rsidRPr="006E5C75">
        <w:rPr>
          <w:i/>
        </w:rPr>
        <w:t>a priori</w:t>
      </w:r>
      <w:r w:rsidR="00F4479F">
        <w:t xml:space="preserve"> insuffisant</w:t>
      </w:r>
      <w:r w:rsidR="00E266AA">
        <w:t>)</w:t>
      </w:r>
      <w:r w:rsidR="00EF29CC">
        <w:t>.</w:t>
      </w:r>
      <w:r w:rsidR="007C2AE4">
        <w:t xml:space="preserve"> Dans le contexte de l’essai, le secouage entraînait un mouvement des racines </w:t>
      </w:r>
      <w:r w:rsidR="00D85A54">
        <w:t xml:space="preserve">visible en surface, </w:t>
      </w:r>
      <w:r w:rsidR="007C2AE4">
        <w:t>laissant supposer un risque de déracinement.</w:t>
      </w:r>
    </w:p>
    <w:p w:rsidR="00130ACF" w:rsidRDefault="00130ACF" w:rsidP="00130ACF">
      <w:pPr>
        <w:pStyle w:val="corpstexte1"/>
        <w:spacing w:before="0" w:after="0"/>
      </w:pPr>
    </w:p>
    <w:p w:rsidR="00FB7DCA" w:rsidRDefault="003E5C42" w:rsidP="00130ACF">
      <w:pPr>
        <w:pStyle w:val="corpstexte1"/>
        <w:spacing w:before="0" w:after="0"/>
      </w:pPr>
      <w:r>
        <w:t>En 2018, les deux modalités testées (</w:t>
      </w:r>
      <w:proofErr w:type="spellStart"/>
      <w:r>
        <w:t>éthéphon</w:t>
      </w:r>
      <w:proofErr w:type="spellEnd"/>
      <w:r>
        <w:t xml:space="preserve"> et </w:t>
      </w:r>
      <w:proofErr w:type="spellStart"/>
      <w:r>
        <w:t>éthéphon</w:t>
      </w:r>
      <w:proofErr w:type="spellEnd"/>
      <w:r>
        <w:t xml:space="preserve"> + 6-Ba) ont eu un effet éclaircissant</w:t>
      </w:r>
      <w:r w:rsidR="002C378F">
        <w:t xml:space="preserve"> significatif</w:t>
      </w:r>
      <w:r>
        <w:t>.</w:t>
      </w:r>
      <w:r w:rsidR="002C378F">
        <w:t xml:space="preserve"> </w:t>
      </w:r>
      <w:r w:rsidR="00254C06">
        <w:t>Comme en 2016</w:t>
      </w:r>
      <w:r w:rsidR="002C378F">
        <w:t xml:space="preserve">, c’est l’association des deux molécules </w:t>
      </w:r>
      <w:r w:rsidR="00850668">
        <w:t>(</w:t>
      </w:r>
      <w:proofErr w:type="spellStart"/>
      <w:r w:rsidR="00850668" w:rsidRPr="00D47280">
        <w:rPr>
          <w:i/>
        </w:rPr>
        <w:t>EthBa</w:t>
      </w:r>
      <w:proofErr w:type="spellEnd"/>
      <w:r w:rsidR="00850668">
        <w:t xml:space="preserve">) </w:t>
      </w:r>
      <w:r w:rsidR="002C378F">
        <w:t>qui offrait le plus d’efficacité.</w:t>
      </w:r>
      <w:r w:rsidR="00254C06">
        <w:t xml:space="preserve"> L’année de retour en 2019, c’est d’ailleurs la seule modalité qui avait permis un retour à fleur supérieur au témoin non traité.</w:t>
      </w:r>
      <w:r w:rsidR="00E81178">
        <w:t xml:space="preserve"> Malheureusement, l’absence de fruits (mauvaise nouaison) n’a pas permis de confirmer </w:t>
      </w:r>
      <w:r w:rsidR="00B61172">
        <w:t>un effet sur l’amélioration de la régularité de production</w:t>
      </w:r>
      <w:r w:rsidR="00E81178">
        <w:t>.</w:t>
      </w:r>
    </w:p>
    <w:p w:rsidR="00FB7DCA" w:rsidRDefault="00FB7DCA" w:rsidP="00130ACF">
      <w:pPr>
        <w:pStyle w:val="corpstexte1"/>
        <w:spacing w:before="0" w:after="0"/>
      </w:pPr>
    </w:p>
    <w:p w:rsidR="00FB7DCA" w:rsidRDefault="00FB7DCA" w:rsidP="00130ACF">
      <w:pPr>
        <w:pStyle w:val="corpstexte1"/>
        <w:spacing w:before="0" w:after="0"/>
      </w:pPr>
      <w:r w:rsidRPr="00017471">
        <w:t>Pour les deux années</w:t>
      </w:r>
      <w:r>
        <w:t xml:space="preserve"> d’éclaircissage</w:t>
      </w:r>
      <w:r w:rsidRPr="00017471">
        <w:t xml:space="preserve">, il y a eu un déficit hydrique </w:t>
      </w:r>
      <w:r>
        <w:t xml:space="preserve">global </w:t>
      </w:r>
      <w:r w:rsidRPr="00017471">
        <w:t xml:space="preserve">par rapport aux normales (&gt; 100 mm), </w:t>
      </w:r>
      <w:r w:rsidR="005646BD">
        <w:t>particulièrement</w:t>
      </w:r>
      <w:r w:rsidRPr="00017471">
        <w:t xml:space="preserve"> de juin à octobre</w:t>
      </w:r>
      <w:r w:rsidR="002B78C0">
        <w:t xml:space="preserve"> (station de Flers - Orne)</w:t>
      </w:r>
      <w:r w:rsidRPr="00017471">
        <w:t>. Ce constat était plus marqué en 2016.</w:t>
      </w:r>
    </w:p>
    <w:p w:rsidR="00FB7DCA" w:rsidRDefault="00FB7DCA" w:rsidP="00130ACF">
      <w:pPr>
        <w:pStyle w:val="corpstexte1"/>
        <w:spacing w:before="0" w:after="0"/>
      </w:pPr>
    </w:p>
    <w:p w:rsidR="00570BE7" w:rsidRDefault="00570BE7" w:rsidP="00570BE7">
      <w:r>
        <w:t>Comme précisé précédemment pour la variété De Cloche, il serait idéal de reconduire un essai pluriannuel comparant ces modalités, en mettant en place un dispositif intégrant trois à quatre répétitions, afin de limiter l’effet de biais lié à une éventuelle hétérogénéité de sol. La mise à disposition d’une parcelle plus grande serait donc nécessaire, afin de disposer d’un nombre d’arbres suffisant.</w:t>
      </w:r>
    </w:p>
    <w:p w:rsidR="00CB28B6" w:rsidRPr="001A3566" w:rsidRDefault="00CB28B6" w:rsidP="001A3566">
      <w:pPr>
        <w:jc w:val="left"/>
      </w:pPr>
    </w:p>
    <w:sectPr w:rsidR="00CB28B6" w:rsidRPr="001A3566" w:rsidSect="002F7775">
      <w:footerReference w:type="default" r:id="rId23"/>
      <w:pgSz w:w="11906" w:h="16838" w:code="9"/>
      <w:pgMar w:top="1418" w:right="1134" w:bottom="1247" w:left="1418" w:header="720" w:footer="51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0E9" w:rsidRDefault="000D40E9">
      <w:r>
        <w:separator/>
      </w:r>
    </w:p>
  </w:endnote>
  <w:endnote w:type="continuationSeparator" w:id="0">
    <w:p w:rsidR="000D40E9" w:rsidRDefault="000D4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75" w:rsidRPr="00D36761" w:rsidRDefault="00257A75" w:rsidP="00BC4DDD">
    <w:pPr>
      <w:tabs>
        <w:tab w:val="left" w:pos="709"/>
        <w:tab w:val="right" w:pos="9639"/>
        <w:tab w:val="center" w:pos="9781"/>
      </w:tabs>
      <w:spacing w:before="60" w:after="60"/>
      <w:rPr>
        <w:rFonts w:ascii="Arial" w:hAnsi="Arial" w:cs="Arial"/>
        <w:sz w:val="18"/>
      </w:rPr>
    </w:pPr>
    <w:r>
      <w:rPr>
        <w:rFonts w:ascii="Arial" w:hAnsi="Arial" w:cs="Arial"/>
        <w:sz w:val="14"/>
      </w:rPr>
      <w:t>Etude des poires à poirés</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D362D0">
      <w:rPr>
        <w:rFonts w:ascii="Arial" w:hAnsi="Arial" w:cs="Arial"/>
        <w:noProof/>
        <w:sz w:val="18"/>
      </w:rPr>
      <w:t>3</w:t>
    </w:r>
    <w:r w:rsidRPr="00D36761">
      <w:rPr>
        <w:rFonts w:ascii="Arial" w:hAnsi="Arial" w:cs="Arial"/>
        <w:sz w:val="18"/>
      </w:rPr>
      <w:fldChar w:fldCharType="end"/>
    </w:r>
  </w:p>
  <w:p w:rsidR="00257A75" w:rsidRPr="00BC4DDD" w:rsidRDefault="00257A75" w:rsidP="00BC4DD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75" w:rsidRDefault="00257A7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75" w:rsidRPr="00D36761" w:rsidRDefault="00257A75" w:rsidP="002D6AA2">
    <w:pPr>
      <w:tabs>
        <w:tab w:val="left" w:pos="709"/>
        <w:tab w:val="right" w:pos="9639"/>
        <w:tab w:val="center" w:pos="9781"/>
      </w:tabs>
      <w:spacing w:before="60" w:after="60"/>
      <w:rPr>
        <w:rFonts w:ascii="Arial" w:hAnsi="Arial" w:cs="Arial"/>
        <w:sz w:val="18"/>
      </w:rPr>
    </w:pPr>
    <w:r>
      <w:rPr>
        <w:rFonts w:ascii="Arial" w:hAnsi="Arial" w:cs="Arial"/>
        <w:sz w:val="14"/>
      </w:rPr>
      <w:t>Etude des poires à poirés</w:t>
    </w:r>
    <w:r w:rsidR="00305413">
      <w:rPr>
        <w:rFonts w:ascii="Arial" w:hAnsi="Arial" w:cs="Arial"/>
        <w:sz w:val="14"/>
      </w:rPr>
      <w:t> : éclaircissage</w:t>
    </w:r>
    <w:r w:rsidRPr="00D36761">
      <w:rPr>
        <w:rFonts w:ascii="Arial" w:hAnsi="Arial" w:cs="Arial"/>
        <w:sz w:val="14"/>
      </w:rPr>
      <w:t xml:space="preserve"> </w:t>
    </w:r>
    <w:r>
      <w:rPr>
        <w:rFonts w:ascii="Arial" w:hAnsi="Arial" w:cs="Arial"/>
        <w:sz w:val="14"/>
      </w:rPr>
      <w:t>–</w:t>
    </w:r>
    <w:r w:rsidRPr="00D36761">
      <w:rPr>
        <w:rFonts w:ascii="Arial" w:hAnsi="Arial" w:cs="Arial"/>
        <w:sz w:val="14"/>
      </w:rPr>
      <w:t xml:space="preserve"> </w:t>
    </w:r>
    <w:r>
      <w:rPr>
        <w:rFonts w:ascii="Arial" w:hAnsi="Arial" w:cs="Arial"/>
        <w:sz w:val="14"/>
      </w:rPr>
      <w:t>compte rendu 2020</w:t>
    </w:r>
    <w:r w:rsidRPr="00D36761">
      <w:rPr>
        <w:rFonts w:ascii="Arial" w:hAnsi="Arial" w:cs="Arial"/>
      </w:rPr>
      <w:tab/>
    </w:r>
    <w:r w:rsidRPr="00D36761">
      <w:rPr>
        <w:rFonts w:ascii="Arial" w:hAnsi="Arial" w:cs="Arial"/>
        <w:sz w:val="18"/>
      </w:rPr>
      <w:fldChar w:fldCharType="begin"/>
    </w:r>
    <w:r w:rsidRPr="00D36761">
      <w:rPr>
        <w:rFonts w:ascii="Arial" w:hAnsi="Arial" w:cs="Arial"/>
        <w:sz w:val="18"/>
      </w:rPr>
      <w:instrText xml:space="preserve"> PAGE </w:instrText>
    </w:r>
    <w:r w:rsidRPr="00D36761">
      <w:rPr>
        <w:rFonts w:ascii="Arial" w:hAnsi="Arial" w:cs="Arial"/>
        <w:sz w:val="18"/>
      </w:rPr>
      <w:fldChar w:fldCharType="separate"/>
    </w:r>
    <w:r w:rsidR="00743A7C">
      <w:rPr>
        <w:rFonts w:ascii="Arial" w:hAnsi="Arial" w:cs="Arial"/>
        <w:noProof/>
        <w:sz w:val="18"/>
      </w:rPr>
      <w:t>14</w:t>
    </w:r>
    <w:r w:rsidRPr="00D36761">
      <w:rPr>
        <w:rFonts w:ascii="Arial" w:hAnsi="Arial" w:cs="Arial"/>
        <w:sz w:val="18"/>
      </w:rPr>
      <w:fldChar w:fldCharType="end"/>
    </w:r>
  </w:p>
  <w:p w:rsidR="00257A75" w:rsidRDefault="00257A7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0E9" w:rsidRDefault="000D40E9">
      <w:r>
        <w:separator/>
      </w:r>
    </w:p>
  </w:footnote>
  <w:footnote w:type="continuationSeparator" w:id="0">
    <w:p w:rsidR="000D40E9" w:rsidRDefault="000D4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1804C12"/>
    <w:multiLevelType w:val="hybridMultilevel"/>
    <w:tmpl w:val="47805CB2"/>
    <w:lvl w:ilvl="0" w:tplc="7E7E0B76">
      <w:start w:val="1"/>
      <w:numFmt w:val="bullet"/>
      <w:pStyle w:val="Paragraphedeliste"/>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8F26A6"/>
    <w:multiLevelType w:val="hybridMultilevel"/>
    <w:tmpl w:val="AFDAA918"/>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042D6C53"/>
    <w:multiLevelType w:val="hybridMultilevel"/>
    <w:tmpl w:val="DBEEF8C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BA7E1B"/>
    <w:multiLevelType w:val="hybridMultilevel"/>
    <w:tmpl w:val="3C5637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51E1213"/>
    <w:multiLevelType w:val="hybridMultilevel"/>
    <w:tmpl w:val="25266B6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3D63A30"/>
    <w:multiLevelType w:val="hybridMultilevel"/>
    <w:tmpl w:val="CA5CAF3A"/>
    <w:lvl w:ilvl="0" w:tplc="9E8284FC">
      <w:start w:val="1"/>
      <w:numFmt w:val="bullet"/>
      <w:lvlText w:val=""/>
      <w:lvlJc w:val="left"/>
      <w:pPr>
        <w:tabs>
          <w:tab w:val="num" w:pos="720"/>
        </w:tabs>
        <w:ind w:left="720" w:hanging="360"/>
      </w:pPr>
      <w:rPr>
        <w:rFonts w:ascii="Wingdings" w:hAnsi="Wingdings" w:hint="default"/>
      </w:rPr>
    </w:lvl>
    <w:lvl w:ilvl="1" w:tplc="3DD2FCE6">
      <w:start w:val="1"/>
      <w:numFmt w:val="bullet"/>
      <w:pStyle w:val="puces2"/>
      <w:lvlText w:val=""/>
      <w:lvlJc w:val="left"/>
      <w:pPr>
        <w:tabs>
          <w:tab w:val="num" w:pos="1440"/>
        </w:tabs>
        <w:ind w:left="1440" w:hanging="360"/>
      </w:pPr>
      <w:rPr>
        <w:rFonts w:ascii="Wingdings" w:hAnsi="Wingdings" w:hint="default"/>
        <w:color w:val="auto"/>
      </w:rPr>
    </w:lvl>
    <w:lvl w:ilvl="2" w:tplc="D18EC626" w:tentative="1">
      <w:start w:val="1"/>
      <w:numFmt w:val="bullet"/>
      <w:lvlText w:val=""/>
      <w:lvlJc w:val="left"/>
      <w:pPr>
        <w:tabs>
          <w:tab w:val="num" w:pos="2160"/>
        </w:tabs>
        <w:ind w:left="2160" w:hanging="360"/>
      </w:pPr>
      <w:rPr>
        <w:rFonts w:ascii="Wingdings" w:hAnsi="Wingdings" w:hint="default"/>
      </w:rPr>
    </w:lvl>
    <w:lvl w:ilvl="3" w:tplc="2E6419EC" w:tentative="1">
      <w:start w:val="1"/>
      <w:numFmt w:val="bullet"/>
      <w:lvlText w:val=""/>
      <w:lvlJc w:val="left"/>
      <w:pPr>
        <w:tabs>
          <w:tab w:val="num" w:pos="2880"/>
        </w:tabs>
        <w:ind w:left="2880" w:hanging="360"/>
      </w:pPr>
      <w:rPr>
        <w:rFonts w:ascii="Symbol" w:hAnsi="Symbol" w:hint="default"/>
      </w:rPr>
    </w:lvl>
    <w:lvl w:ilvl="4" w:tplc="E27C3C44" w:tentative="1">
      <w:start w:val="1"/>
      <w:numFmt w:val="bullet"/>
      <w:lvlText w:val="o"/>
      <w:lvlJc w:val="left"/>
      <w:pPr>
        <w:tabs>
          <w:tab w:val="num" w:pos="3600"/>
        </w:tabs>
        <w:ind w:left="3600" w:hanging="360"/>
      </w:pPr>
      <w:rPr>
        <w:rFonts w:ascii="Courier New" w:hAnsi="Courier New" w:hint="default"/>
      </w:rPr>
    </w:lvl>
    <w:lvl w:ilvl="5" w:tplc="8BB051A2" w:tentative="1">
      <w:start w:val="1"/>
      <w:numFmt w:val="bullet"/>
      <w:lvlText w:val=""/>
      <w:lvlJc w:val="left"/>
      <w:pPr>
        <w:tabs>
          <w:tab w:val="num" w:pos="4320"/>
        </w:tabs>
        <w:ind w:left="4320" w:hanging="360"/>
      </w:pPr>
      <w:rPr>
        <w:rFonts w:ascii="Wingdings" w:hAnsi="Wingdings" w:hint="default"/>
      </w:rPr>
    </w:lvl>
    <w:lvl w:ilvl="6" w:tplc="2B3E2EEC" w:tentative="1">
      <w:start w:val="1"/>
      <w:numFmt w:val="bullet"/>
      <w:lvlText w:val=""/>
      <w:lvlJc w:val="left"/>
      <w:pPr>
        <w:tabs>
          <w:tab w:val="num" w:pos="5040"/>
        </w:tabs>
        <w:ind w:left="5040" w:hanging="360"/>
      </w:pPr>
      <w:rPr>
        <w:rFonts w:ascii="Symbol" w:hAnsi="Symbol" w:hint="default"/>
      </w:rPr>
    </w:lvl>
    <w:lvl w:ilvl="7" w:tplc="A0345E10" w:tentative="1">
      <w:start w:val="1"/>
      <w:numFmt w:val="bullet"/>
      <w:lvlText w:val="o"/>
      <w:lvlJc w:val="left"/>
      <w:pPr>
        <w:tabs>
          <w:tab w:val="num" w:pos="5760"/>
        </w:tabs>
        <w:ind w:left="5760" w:hanging="360"/>
      </w:pPr>
      <w:rPr>
        <w:rFonts w:ascii="Courier New" w:hAnsi="Courier New" w:hint="default"/>
      </w:rPr>
    </w:lvl>
    <w:lvl w:ilvl="8" w:tplc="1720A6CC" w:tentative="1">
      <w:start w:val="1"/>
      <w:numFmt w:val="bullet"/>
      <w:lvlText w:val=""/>
      <w:lvlJc w:val="left"/>
      <w:pPr>
        <w:tabs>
          <w:tab w:val="num" w:pos="6480"/>
        </w:tabs>
        <w:ind w:left="6480" w:hanging="360"/>
      </w:pPr>
      <w:rPr>
        <w:rFonts w:ascii="Wingdings" w:hAnsi="Wingdings" w:hint="default"/>
      </w:rPr>
    </w:lvl>
  </w:abstractNum>
  <w:abstractNum w:abstractNumId="7">
    <w:nsid w:val="1A5F6E5A"/>
    <w:multiLevelType w:val="hybridMultilevel"/>
    <w:tmpl w:val="9A506EE4"/>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nsid w:val="1A8878CD"/>
    <w:multiLevelType w:val="hybridMultilevel"/>
    <w:tmpl w:val="6074B864"/>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1CB16FB4"/>
    <w:multiLevelType w:val="hybridMultilevel"/>
    <w:tmpl w:val="12C8CE50"/>
    <w:lvl w:ilvl="0" w:tplc="040C0003">
      <w:start w:val="1"/>
      <w:numFmt w:val="bullet"/>
      <w:lvlText w:val="o"/>
      <w:lvlJc w:val="left"/>
      <w:pPr>
        <w:ind w:left="1800" w:hanging="360"/>
      </w:pPr>
      <w:rPr>
        <w:rFonts w:ascii="Courier New" w:hAnsi="Courier New" w:cs="Courier New"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1F6812FE"/>
    <w:multiLevelType w:val="hybridMultilevel"/>
    <w:tmpl w:val="7B98173C"/>
    <w:lvl w:ilvl="0" w:tplc="D570C15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CC7709"/>
    <w:multiLevelType w:val="hybridMultilevel"/>
    <w:tmpl w:val="31168C2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20E2E56"/>
    <w:multiLevelType w:val="multilevel"/>
    <w:tmpl w:val="C13CC324"/>
    <w:lvl w:ilvl="0">
      <w:start w:val="1"/>
      <w:numFmt w:val="bullet"/>
      <w:lvlText w:val="-"/>
      <w:lvlJc w:val="left"/>
      <w:pPr>
        <w:tabs>
          <w:tab w:val="num" w:pos="360"/>
        </w:tabs>
        <w:ind w:left="360" w:hanging="360"/>
      </w:pPr>
      <w:rPr>
        <w:rFonts w:ascii="Arial" w:hAnsi="Arial" w:hint="default"/>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2BA212F5"/>
    <w:multiLevelType w:val="hybridMultilevel"/>
    <w:tmpl w:val="E48A136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DE02A28"/>
    <w:multiLevelType w:val="hybridMultilevel"/>
    <w:tmpl w:val="0B681284"/>
    <w:lvl w:ilvl="0" w:tplc="8550CDF6">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3E8E151D"/>
    <w:multiLevelType w:val="hybridMultilevel"/>
    <w:tmpl w:val="70EA5C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43C763C3"/>
    <w:multiLevelType w:val="hybridMultilevel"/>
    <w:tmpl w:val="DB5281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7CD45F3"/>
    <w:multiLevelType w:val="hybridMultilevel"/>
    <w:tmpl w:val="9F24B9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504645E9"/>
    <w:multiLevelType w:val="hybridMultilevel"/>
    <w:tmpl w:val="6112764E"/>
    <w:lvl w:ilvl="0" w:tplc="8550CDF6">
      <w:numFmt w:val="bullet"/>
      <w:lvlText w:val="-"/>
      <w:lvlJc w:val="left"/>
      <w:pPr>
        <w:ind w:left="1800" w:hanging="360"/>
      </w:pPr>
      <w:rPr>
        <w:rFonts w:ascii="Verdana" w:eastAsia="Times New Roman" w:hAnsi="Verdana"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nsid w:val="53FC3673"/>
    <w:multiLevelType w:val="hybridMultilevel"/>
    <w:tmpl w:val="7ADA60B6"/>
    <w:lvl w:ilvl="0" w:tplc="1E040454">
      <w:start w:val="1"/>
      <w:numFmt w:val="lowerLetter"/>
      <w:pStyle w:val="Titre3"/>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7385A2C"/>
    <w:multiLevelType w:val="singleLevel"/>
    <w:tmpl w:val="0D0E4806"/>
    <w:lvl w:ilvl="0">
      <w:start w:val="1"/>
      <w:numFmt w:val="bullet"/>
      <w:pStyle w:val="puce"/>
      <w:lvlText w:val=""/>
      <w:lvlJc w:val="left"/>
      <w:pPr>
        <w:tabs>
          <w:tab w:val="num" w:pos="360"/>
        </w:tabs>
        <w:ind w:left="360" w:hanging="360"/>
      </w:pPr>
      <w:rPr>
        <w:rFonts w:ascii="Symbol" w:hAnsi="Symbol" w:hint="default"/>
      </w:rPr>
    </w:lvl>
  </w:abstractNum>
  <w:abstractNum w:abstractNumId="21">
    <w:nsid w:val="5F5E72CD"/>
    <w:multiLevelType w:val="hybridMultilevel"/>
    <w:tmpl w:val="5BAEA2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5443D53"/>
    <w:multiLevelType w:val="multilevel"/>
    <w:tmpl w:val="7D34A188"/>
    <w:lvl w:ilvl="0">
      <w:start w:val="1"/>
      <w:numFmt w:val="bullet"/>
      <w:lvlText w:val=""/>
      <w:lvlJc w:val="left"/>
      <w:pPr>
        <w:tabs>
          <w:tab w:val="num" w:pos="360"/>
        </w:tabs>
        <w:ind w:left="360" w:hanging="360"/>
      </w:pPr>
      <w:rPr>
        <w:rFonts w:ascii="Wingdings" w:hAnsi="Wingdings"/>
      </w:rPr>
    </w:lvl>
    <w:lvl w:ilvl="1">
      <w:start w:val="1"/>
      <w:numFmt w:val="decimal"/>
      <w:lvlText w:val="%2."/>
      <w:lvlJc w:val="left"/>
      <w:pPr>
        <w:tabs>
          <w:tab w:val="num" w:pos="1440"/>
        </w:tabs>
        <w:ind w:left="1080" w:firstLine="0"/>
      </w:pPr>
      <w:rPr>
        <w:rFonts w:hint="default"/>
        <w:b w:val="0"/>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664542BC"/>
    <w:multiLevelType w:val="hybridMultilevel"/>
    <w:tmpl w:val="E8C8F1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64E09E1"/>
    <w:multiLevelType w:val="multilevel"/>
    <w:tmpl w:val="1E6A246E"/>
    <w:lvl w:ilvl="0">
      <w:start w:val="1"/>
      <w:numFmt w:val="bullet"/>
      <w:pStyle w:val="Titre4"/>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080" w:firstLine="0"/>
      </w:pPr>
      <w:rPr>
        <w:rFonts w:ascii="Wingdings 3" w:hAnsi="Wingdings 3"/>
        <w:b/>
        <w:i w:val="0"/>
        <w:color w:val="auto"/>
      </w:rPr>
    </w:lvl>
    <w:lvl w:ilvl="2">
      <w:start w:val="1"/>
      <w:numFmt w:val="bullet"/>
      <w:lvlText w:val=""/>
      <w:lvlJc w:val="left"/>
      <w:pPr>
        <w:tabs>
          <w:tab w:val="num" w:pos="2160"/>
        </w:tabs>
        <w:ind w:left="1800" w:firstLine="0"/>
      </w:pPr>
      <w:rPr>
        <w:rFonts w:ascii="Wingdings" w:hAnsi="Wingdings"/>
      </w:rPr>
    </w:lvl>
    <w:lvl w:ilvl="3">
      <w:start w:val="10"/>
      <w:numFmt w:val="bullet"/>
      <w:lvlText w:val=""/>
      <w:lvlJc w:val="left"/>
      <w:pPr>
        <w:tabs>
          <w:tab w:val="num" w:pos="2895"/>
        </w:tabs>
        <w:ind w:left="2895" w:hanging="375"/>
      </w:pPr>
      <w:rPr>
        <w:rFonts w:ascii="Wingdings" w:hAnsi="Wingdings" w:cs="Times New Roman"/>
        <w:b/>
      </w:rPr>
    </w:lvl>
    <w:lvl w:ilvl="4">
      <w:start w:val="39"/>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69762D15"/>
    <w:multiLevelType w:val="hybridMultilevel"/>
    <w:tmpl w:val="8C2AAC70"/>
    <w:lvl w:ilvl="0" w:tplc="96108BA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911C5C"/>
    <w:multiLevelType w:val="hybridMultilevel"/>
    <w:tmpl w:val="5C70C3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6A9B03F4"/>
    <w:multiLevelType w:val="hybridMultilevel"/>
    <w:tmpl w:val="B7525A36"/>
    <w:lvl w:ilvl="0" w:tplc="32AA1152">
      <w:start w:val="1"/>
      <w:numFmt w:val="bullet"/>
      <w:pStyle w:val="Titre5"/>
      <w:lvlText w:val="o"/>
      <w:lvlJc w:val="left"/>
      <w:pPr>
        <w:ind w:left="720" w:hanging="360"/>
      </w:pPr>
      <w:rPr>
        <w:rFonts w:ascii="Courier New" w:hAnsi="Courier New" w:cs="Courier New"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FDA3FFF"/>
    <w:multiLevelType w:val="hybridMultilevel"/>
    <w:tmpl w:val="FEF6C5AC"/>
    <w:lvl w:ilvl="0" w:tplc="8550CDF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4912A0F"/>
    <w:multiLevelType w:val="hybridMultilevel"/>
    <w:tmpl w:val="7B026C5A"/>
    <w:lvl w:ilvl="0" w:tplc="8550CDF6">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D570C15C">
      <w:start w:val="1"/>
      <w:numFmt w:val="bullet"/>
      <w:lvlText w:val="-"/>
      <w:lvlJc w:val="left"/>
      <w:pPr>
        <w:ind w:left="2880" w:hanging="360"/>
      </w:pPr>
      <w:rPr>
        <w:rFonts w:ascii="Calibri" w:eastAsiaTheme="minorHAnsi" w:hAnsi="Calibri" w:cs="Calibri"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CC0234F"/>
    <w:multiLevelType w:val="hybridMultilevel"/>
    <w:tmpl w:val="12EE9B24"/>
    <w:lvl w:ilvl="0" w:tplc="A1863F72">
      <w:start w:val="1"/>
      <w:numFmt w:val="bullet"/>
      <w:pStyle w:val="Puces"/>
      <w:lvlText w:val=""/>
      <w:lvlJc w:val="left"/>
      <w:pPr>
        <w:tabs>
          <w:tab w:val="num" w:pos="720"/>
        </w:tabs>
        <w:ind w:left="720" w:hanging="360"/>
      </w:pPr>
      <w:rPr>
        <w:rFonts w:ascii="Wingdings" w:hAnsi="Wingdings" w:hint="default"/>
      </w:rPr>
    </w:lvl>
    <w:lvl w:ilvl="1" w:tplc="450AEFD6">
      <w:numFmt w:val="bullet"/>
      <w:lvlText w:val=""/>
      <w:lvlJc w:val="left"/>
      <w:pPr>
        <w:tabs>
          <w:tab w:val="num" w:pos="1440"/>
        </w:tabs>
        <w:ind w:left="1440" w:hanging="360"/>
      </w:pPr>
      <w:rPr>
        <w:rFonts w:ascii="Wingdings" w:hAnsi="Wingdings" w:cs="Times New Roman" w:hint="default"/>
      </w:rPr>
    </w:lvl>
    <w:lvl w:ilvl="2" w:tplc="A2868C4A" w:tentative="1">
      <w:start w:val="1"/>
      <w:numFmt w:val="bullet"/>
      <w:lvlText w:val=""/>
      <w:lvlJc w:val="left"/>
      <w:pPr>
        <w:tabs>
          <w:tab w:val="num" w:pos="2160"/>
        </w:tabs>
        <w:ind w:left="2160" w:hanging="360"/>
      </w:pPr>
      <w:rPr>
        <w:rFonts w:ascii="Wingdings" w:hAnsi="Wingdings" w:hint="default"/>
      </w:rPr>
    </w:lvl>
    <w:lvl w:ilvl="3" w:tplc="6642502A" w:tentative="1">
      <w:start w:val="1"/>
      <w:numFmt w:val="bullet"/>
      <w:lvlText w:val=""/>
      <w:lvlJc w:val="left"/>
      <w:pPr>
        <w:tabs>
          <w:tab w:val="num" w:pos="2880"/>
        </w:tabs>
        <w:ind w:left="2880" w:hanging="360"/>
      </w:pPr>
      <w:rPr>
        <w:rFonts w:ascii="Symbol" w:hAnsi="Symbol" w:hint="default"/>
      </w:rPr>
    </w:lvl>
    <w:lvl w:ilvl="4" w:tplc="AC921328" w:tentative="1">
      <w:start w:val="1"/>
      <w:numFmt w:val="bullet"/>
      <w:lvlText w:val="o"/>
      <w:lvlJc w:val="left"/>
      <w:pPr>
        <w:tabs>
          <w:tab w:val="num" w:pos="3600"/>
        </w:tabs>
        <w:ind w:left="3600" w:hanging="360"/>
      </w:pPr>
      <w:rPr>
        <w:rFonts w:ascii="Courier New" w:hAnsi="Courier New" w:hint="default"/>
      </w:rPr>
    </w:lvl>
    <w:lvl w:ilvl="5" w:tplc="3F680704" w:tentative="1">
      <w:start w:val="1"/>
      <w:numFmt w:val="bullet"/>
      <w:lvlText w:val=""/>
      <w:lvlJc w:val="left"/>
      <w:pPr>
        <w:tabs>
          <w:tab w:val="num" w:pos="4320"/>
        </w:tabs>
        <w:ind w:left="4320" w:hanging="360"/>
      </w:pPr>
      <w:rPr>
        <w:rFonts w:ascii="Wingdings" w:hAnsi="Wingdings" w:hint="default"/>
      </w:rPr>
    </w:lvl>
    <w:lvl w:ilvl="6" w:tplc="7AFA5978" w:tentative="1">
      <w:start w:val="1"/>
      <w:numFmt w:val="bullet"/>
      <w:lvlText w:val=""/>
      <w:lvlJc w:val="left"/>
      <w:pPr>
        <w:tabs>
          <w:tab w:val="num" w:pos="5040"/>
        </w:tabs>
        <w:ind w:left="5040" w:hanging="360"/>
      </w:pPr>
      <w:rPr>
        <w:rFonts w:ascii="Symbol" w:hAnsi="Symbol" w:hint="default"/>
      </w:rPr>
    </w:lvl>
    <w:lvl w:ilvl="7" w:tplc="B2725C88" w:tentative="1">
      <w:start w:val="1"/>
      <w:numFmt w:val="bullet"/>
      <w:lvlText w:val="o"/>
      <w:lvlJc w:val="left"/>
      <w:pPr>
        <w:tabs>
          <w:tab w:val="num" w:pos="5760"/>
        </w:tabs>
        <w:ind w:left="5760" w:hanging="360"/>
      </w:pPr>
      <w:rPr>
        <w:rFonts w:ascii="Courier New" w:hAnsi="Courier New" w:hint="default"/>
      </w:rPr>
    </w:lvl>
    <w:lvl w:ilvl="8" w:tplc="6AD03558" w:tentative="1">
      <w:start w:val="1"/>
      <w:numFmt w:val="bullet"/>
      <w:lvlText w:val=""/>
      <w:lvlJc w:val="left"/>
      <w:pPr>
        <w:tabs>
          <w:tab w:val="num" w:pos="6480"/>
        </w:tabs>
        <w:ind w:left="6480" w:hanging="360"/>
      </w:pPr>
      <w:rPr>
        <w:rFonts w:ascii="Wingdings" w:hAnsi="Wingdings" w:hint="default"/>
      </w:rPr>
    </w:lvl>
  </w:abstractNum>
  <w:abstractNum w:abstractNumId="31">
    <w:nsid w:val="7FF95305"/>
    <w:multiLevelType w:val="hybridMultilevel"/>
    <w:tmpl w:val="6C6E2342"/>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30"/>
  </w:num>
  <w:num w:numId="3">
    <w:abstractNumId w:val="28"/>
  </w:num>
  <w:num w:numId="4">
    <w:abstractNumId w:val="3"/>
  </w:num>
  <w:num w:numId="5">
    <w:abstractNumId w:val="20"/>
  </w:num>
  <w:num w:numId="6">
    <w:abstractNumId w:val="26"/>
  </w:num>
  <w:num w:numId="7">
    <w:abstractNumId w:val="22"/>
  </w:num>
  <w:num w:numId="8">
    <w:abstractNumId w:val="31"/>
  </w:num>
  <w:num w:numId="9">
    <w:abstractNumId w:val="5"/>
  </w:num>
  <w:num w:numId="10">
    <w:abstractNumId w:val="17"/>
  </w:num>
  <w:num w:numId="11">
    <w:abstractNumId w:val="19"/>
  </w:num>
  <w:num w:numId="12">
    <w:abstractNumId w:val="24"/>
  </w:num>
  <w:num w:numId="13">
    <w:abstractNumId w:val="9"/>
  </w:num>
  <w:num w:numId="14">
    <w:abstractNumId w:val="12"/>
  </w:num>
  <w:num w:numId="15">
    <w:abstractNumId w:val="13"/>
  </w:num>
  <w:num w:numId="16">
    <w:abstractNumId w:val="11"/>
  </w:num>
  <w:num w:numId="17">
    <w:abstractNumId w:val="4"/>
  </w:num>
  <w:num w:numId="18">
    <w:abstractNumId w:val="21"/>
  </w:num>
  <w:num w:numId="19">
    <w:abstractNumId w:val="27"/>
  </w:num>
  <w:num w:numId="20">
    <w:abstractNumId w:val="23"/>
  </w:num>
  <w:num w:numId="21">
    <w:abstractNumId w:val="10"/>
  </w:num>
  <w:num w:numId="22">
    <w:abstractNumId w:val="25"/>
  </w:num>
  <w:num w:numId="23">
    <w:abstractNumId w:val="1"/>
  </w:num>
  <w:num w:numId="24">
    <w:abstractNumId w:val="8"/>
  </w:num>
  <w:num w:numId="25">
    <w:abstractNumId w:val="19"/>
    <w:lvlOverride w:ilvl="0">
      <w:startOverride w:val="1"/>
    </w:lvlOverride>
  </w:num>
  <w:num w:numId="26">
    <w:abstractNumId w:val="18"/>
  </w:num>
  <w:num w:numId="27">
    <w:abstractNumId w:val="2"/>
  </w:num>
  <w:num w:numId="28">
    <w:abstractNumId w:val="15"/>
  </w:num>
  <w:num w:numId="29">
    <w:abstractNumId w:val="7"/>
  </w:num>
  <w:num w:numId="30">
    <w:abstractNumId w:val="14"/>
  </w:num>
  <w:num w:numId="31">
    <w:abstractNumId w:val="29"/>
  </w:num>
  <w:num w:numId="32">
    <w:abstractNumId w:val="16"/>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9"/>
  </w:num>
  <w:num w:numId="40">
    <w:abstractNumId w:val="19"/>
  </w:num>
  <w:num w:numId="4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210"/>
    <w:rsid w:val="0000158A"/>
    <w:rsid w:val="00001DFF"/>
    <w:rsid w:val="000036E2"/>
    <w:rsid w:val="00004C6D"/>
    <w:rsid w:val="00005DB0"/>
    <w:rsid w:val="000067F7"/>
    <w:rsid w:val="00007BD3"/>
    <w:rsid w:val="00010939"/>
    <w:rsid w:val="00010F80"/>
    <w:rsid w:val="00011F72"/>
    <w:rsid w:val="00012F55"/>
    <w:rsid w:val="000131C7"/>
    <w:rsid w:val="00014C38"/>
    <w:rsid w:val="00015674"/>
    <w:rsid w:val="00016EA2"/>
    <w:rsid w:val="00017471"/>
    <w:rsid w:val="000179A6"/>
    <w:rsid w:val="0002279B"/>
    <w:rsid w:val="00022CD2"/>
    <w:rsid w:val="00022CE6"/>
    <w:rsid w:val="00023FED"/>
    <w:rsid w:val="000242CA"/>
    <w:rsid w:val="00025604"/>
    <w:rsid w:val="00025CC6"/>
    <w:rsid w:val="0002685B"/>
    <w:rsid w:val="00027808"/>
    <w:rsid w:val="00027A86"/>
    <w:rsid w:val="00030C3D"/>
    <w:rsid w:val="000312B5"/>
    <w:rsid w:val="000317D9"/>
    <w:rsid w:val="00032C9A"/>
    <w:rsid w:val="00032EA0"/>
    <w:rsid w:val="00032F00"/>
    <w:rsid w:val="000347A7"/>
    <w:rsid w:val="0003537A"/>
    <w:rsid w:val="00035FD7"/>
    <w:rsid w:val="00036A92"/>
    <w:rsid w:val="00036E95"/>
    <w:rsid w:val="000402DF"/>
    <w:rsid w:val="00041742"/>
    <w:rsid w:val="00042477"/>
    <w:rsid w:val="00043482"/>
    <w:rsid w:val="00045A36"/>
    <w:rsid w:val="00047CDB"/>
    <w:rsid w:val="000504B0"/>
    <w:rsid w:val="00050810"/>
    <w:rsid w:val="00051CCB"/>
    <w:rsid w:val="00051F3B"/>
    <w:rsid w:val="00052CF3"/>
    <w:rsid w:val="000538E6"/>
    <w:rsid w:val="0005445A"/>
    <w:rsid w:val="00054A58"/>
    <w:rsid w:val="000551FB"/>
    <w:rsid w:val="000617EC"/>
    <w:rsid w:val="0006392B"/>
    <w:rsid w:val="00065868"/>
    <w:rsid w:val="00066385"/>
    <w:rsid w:val="00070B6C"/>
    <w:rsid w:val="00071F92"/>
    <w:rsid w:val="000727C5"/>
    <w:rsid w:val="000729E8"/>
    <w:rsid w:val="000732F9"/>
    <w:rsid w:val="00073625"/>
    <w:rsid w:val="00073902"/>
    <w:rsid w:val="00075C45"/>
    <w:rsid w:val="00076186"/>
    <w:rsid w:val="00076B09"/>
    <w:rsid w:val="0007746B"/>
    <w:rsid w:val="00083BB8"/>
    <w:rsid w:val="000841B4"/>
    <w:rsid w:val="00084CE9"/>
    <w:rsid w:val="000874FF"/>
    <w:rsid w:val="000903D8"/>
    <w:rsid w:val="000919FB"/>
    <w:rsid w:val="00091DB2"/>
    <w:rsid w:val="00092C8D"/>
    <w:rsid w:val="0009485D"/>
    <w:rsid w:val="00095986"/>
    <w:rsid w:val="00095E93"/>
    <w:rsid w:val="00097999"/>
    <w:rsid w:val="00097EDD"/>
    <w:rsid w:val="000A0210"/>
    <w:rsid w:val="000A11C1"/>
    <w:rsid w:val="000A1DC4"/>
    <w:rsid w:val="000A345C"/>
    <w:rsid w:val="000A3BC0"/>
    <w:rsid w:val="000A55A7"/>
    <w:rsid w:val="000A59AB"/>
    <w:rsid w:val="000B07DF"/>
    <w:rsid w:val="000B238A"/>
    <w:rsid w:val="000B47EA"/>
    <w:rsid w:val="000B63EA"/>
    <w:rsid w:val="000B72FB"/>
    <w:rsid w:val="000B762A"/>
    <w:rsid w:val="000C049D"/>
    <w:rsid w:val="000C1DB4"/>
    <w:rsid w:val="000C2332"/>
    <w:rsid w:val="000C29B0"/>
    <w:rsid w:val="000C4697"/>
    <w:rsid w:val="000C76A9"/>
    <w:rsid w:val="000C777A"/>
    <w:rsid w:val="000C7FA0"/>
    <w:rsid w:val="000D0633"/>
    <w:rsid w:val="000D1BB8"/>
    <w:rsid w:val="000D2D0A"/>
    <w:rsid w:val="000D40E9"/>
    <w:rsid w:val="000D4224"/>
    <w:rsid w:val="000D4DF1"/>
    <w:rsid w:val="000D4E12"/>
    <w:rsid w:val="000D633F"/>
    <w:rsid w:val="000E0A09"/>
    <w:rsid w:val="000E20EF"/>
    <w:rsid w:val="000E28C9"/>
    <w:rsid w:val="000E3381"/>
    <w:rsid w:val="000E3D1E"/>
    <w:rsid w:val="000E4496"/>
    <w:rsid w:val="000E576A"/>
    <w:rsid w:val="000F21BD"/>
    <w:rsid w:val="000F32CD"/>
    <w:rsid w:val="000F38D3"/>
    <w:rsid w:val="000F3F46"/>
    <w:rsid w:val="000F4492"/>
    <w:rsid w:val="000F4E7C"/>
    <w:rsid w:val="000F531D"/>
    <w:rsid w:val="001011A6"/>
    <w:rsid w:val="001019CE"/>
    <w:rsid w:val="00101DE9"/>
    <w:rsid w:val="001027BA"/>
    <w:rsid w:val="00103811"/>
    <w:rsid w:val="00104E7D"/>
    <w:rsid w:val="0010546D"/>
    <w:rsid w:val="00105653"/>
    <w:rsid w:val="001066BC"/>
    <w:rsid w:val="001071F0"/>
    <w:rsid w:val="00110C6E"/>
    <w:rsid w:val="00114B94"/>
    <w:rsid w:val="00114F52"/>
    <w:rsid w:val="001156D2"/>
    <w:rsid w:val="00116927"/>
    <w:rsid w:val="00116BFD"/>
    <w:rsid w:val="00120BB8"/>
    <w:rsid w:val="00121292"/>
    <w:rsid w:val="00122113"/>
    <w:rsid w:val="001221C7"/>
    <w:rsid w:val="001232E1"/>
    <w:rsid w:val="00123A60"/>
    <w:rsid w:val="00123CDD"/>
    <w:rsid w:val="00125A8D"/>
    <w:rsid w:val="00127237"/>
    <w:rsid w:val="00130ACF"/>
    <w:rsid w:val="00131F04"/>
    <w:rsid w:val="00131FB4"/>
    <w:rsid w:val="001327F6"/>
    <w:rsid w:val="001335C1"/>
    <w:rsid w:val="001342CA"/>
    <w:rsid w:val="00135D47"/>
    <w:rsid w:val="0013687E"/>
    <w:rsid w:val="001378FE"/>
    <w:rsid w:val="00137A2E"/>
    <w:rsid w:val="00137A6E"/>
    <w:rsid w:val="001421E4"/>
    <w:rsid w:val="001422D7"/>
    <w:rsid w:val="001426B7"/>
    <w:rsid w:val="0014274C"/>
    <w:rsid w:val="00144448"/>
    <w:rsid w:val="001451B3"/>
    <w:rsid w:val="00150054"/>
    <w:rsid w:val="00154BEC"/>
    <w:rsid w:val="00155695"/>
    <w:rsid w:val="00155CB0"/>
    <w:rsid w:val="00157A58"/>
    <w:rsid w:val="00160FC3"/>
    <w:rsid w:val="00162BE6"/>
    <w:rsid w:val="00163224"/>
    <w:rsid w:val="00164D29"/>
    <w:rsid w:val="00164EE8"/>
    <w:rsid w:val="00165B71"/>
    <w:rsid w:val="00166024"/>
    <w:rsid w:val="00166888"/>
    <w:rsid w:val="0016704D"/>
    <w:rsid w:val="00167328"/>
    <w:rsid w:val="001704C8"/>
    <w:rsid w:val="00170F70"/>
    <w:rsid w:val="001713D8"/>
    <w:rsid w:val="00171EA6"/>
    <w:rsid w:val="001750BE"/>
    <w:rsid w:val="0017665C"/>
    <w:rsid w:val="00176EBA"/>
    <w:rsid w:val="00177FA7"/>
    <w:rsid w:val="00180034"/>
    <w:rsid w:val="00180950"/>
    <w:rsid w:val="0018163D"/>
    <w:rsid w:val="00182DD0"/>
    <w:rsid w:val="00183D3D"/>
    <w:rsid w:val="00186C31"/>
    <w:rsid w:val="00187632"/>
    <w:rsid w:val="00190544"/>
    <w:rsid w:val="00190B93"/>
    <w:rsid w:val="0019242C"/>
    <w:rsid w:val="00192C08"/>
    <w:rsid w:val="00192FDD"/>
    <w:rsid w:val="00193958"/>
    <w:rsid w:val="00195E05"/>
    <w:rsid w:val="001965F8"/>
    <w:rsid w:val="001970D9"/>
    <w:rsid w:val="001A0B7A"/>
    <w:rsid w:val="001A0D67"/>
    <w:rsid w:val="001A12E0"/>
    <w:rsid w:val="001A1BA2"/>
    <w:rsid w:val="001A3289"/>
    <w:rsid w:val="001A3566"/>
    <w:rsid w:val="001A35D8"/>
    <w:rsid w:val="001A500B"/>
    <w:rsid w:val="001A5457"/>
    <w:rsid w:val="001A69AD"/>
    <w:rsid w:val="001A6EDB"/>
    <w:rsid w:val="001A795A"/>
    <w:rsid w:val="001A7E2C"/>
    <w:rsid w:val="001A7EC0"/>
    <w:rsid w:val="001B08FB"/>
    <w:rsid w:val="001B11BA"/>
    <w:rsid w:val="001B1508"/>
    <w:rsid w:val="001B1787"/>
    <w:rsid w:val="001B186E"/>
    <w:rsid w:val="001B21F1"/>
    <w:rsid w:val="001B2839"/>
    <w:rsid w:val="001B2F41"/>
    <w:rsid w:val="001B319F"/>
    <w:rsid w:val="001B33AD"/>
    <w:rsid w:val="001B702C"/>
    <w:rsid w:val="001C058A"/>
    <w:rsid w:val="001C0AC3"/>
    <w:rsid w:val="001C2EE7"/>
    <w:rsid w:val="001C3760"/>
    <w:rsid w:val="001C3905"/>
    <w:rsid w:val="001C4203"/>
    <w:rsid w:val="001C4490"/>
    <w:rsid w:val="001C627E"/>
    <w:rsid w:val="001C7291"/>
    <w:rsid w:val="001D05A7"/>
    <w:rsid w:val="001D19C5"/>
    <w:rsid w:val="001D4129"/>
    <w:rsid w:val="001D5FC4"/>
    <w:rsid w:val="001D67ED"/>
    <w:rsid w:val="001D7E6D"/>
    <w:rsid w:val="001E15EC"/>
    <w:rsid w:val="001E202D"/>
    <w:rsid w:val="001E582D"/>
    <w:rsid w:val="001E6103"/>
    <w:rsid w:val="001E626C"/>
    <w:rsid w:val="001E6476"/>
    <w:rsid w:val="001E7728"/>
    <w:rsid w:val="001E7872"/>
    <w:rsid w:val="001F1440"/>
    <w:rsid w:val="001F21B8"/>
    <w:rsid w:val="001F2FD9"/>
    <w:rsid w:val="001F3155"/>
    <w:rsid w:val="001F6643"/>
    <w:rsid w:val="001F7C99"/>
    <w:rsid w:val="00200F63"/>
    <w:rsid w:val="00201347"/>
    <w:rsid w:val="002017D0"/>
    <w:rsid w:val="00203404"/>
    <w:rsid w:val="00205405"/>
    <w:rsid w:val="00205968"/>
    <w:rsid w:val="002064FB"/>
    <w:rsid w:val="00211250"/>
    <w:rsid w:val="00211DEB"/>
    <w:rsid w:val="002120DF"/>
    <w:rsid w:val="002135FD"/>
    <w:rsid w:val="00213CD9"/>
    <w:rsid w:val="00215DC5"/>
    <w:rsid w:val="00215F0B"/>
    <w:rsid w:val="002164BB"/>
    <w:rsid w:val="0022006A"/>
    <w:rsid w:val="002209B1"/>
    <w:rsid w:val="00220CBB"/>
    <w:rsid w:val="00221721"/>
    <w:rsid w:val="002257E8"/>
    <w:rsid w:val="002262B2"/>
    <w:rsid w:val="0022777B"/>
    <w:rsid w:val="00230766"/>
    <w:rsid w:val="00231066"/>
    <w:rsid w:val="002310CB"/>
    <w:rsid w:val="00231F1E"/>
    <w:rsid w:val="002340BA"/>
    <w:rsid w:val="00235011"/>
    <w:rsid w:val="002402B7"/>
    <w:rsid w:val="002403C6"/>
    <w:rsid w:val="00241AF0"/>
    <w:rsid w:val="002426AB"/>
    <w:rsid w:val="00242BD3"/>
    <w:rsid w:val="002443E6"/>
    <w:rsid w:val="00247AC0"/>
    <w:rsid w:val="00251207"/>
    <w:rsid w:val="00251811"/>
    <w:rsid w:val="00253797"/>
    <w:rsid w:val="00253AE1"/>
    <w:rsid w:val="00254C06"/>
    <w:rsid w:val="00254C0A"/>
    <w:rsid w:val="00254E48"/>
    <w:rsid w:val="00255854"/>
    <w:rsid w:val="00255E4E"/>
    <w:rsid w:val="00257A75"/>
    <w:rsid w:val="002607FF"/>
    <w:rsid w:val="00261E99"/>
    <w:rsid w:val="00262346"/>
    <w:rsid w:val="0026481A"/>
    <w:rsid w:val="0026483D"/>
    <w:rsid w:val="002658F3"/>
    <w:rsid w:val="00265DEC"/>
    <w:rsid w:val="00266C41"/>
    <w:rsid w:val="00266D4F"/>
    <w:rsid w:val="0026715B"/>
    <w:rsid w:val="0026717D"/>
    <w:rsid w:val="00267729"/>
    <w:rsid w:val="00270604"/>
    <w:rsid w:val="00270EE5"/>
    <w:rsid w:val="00271BA0"/>
    <w:rsid w:val="002720F0"/>
    <w:rsid w:val="002722A1"/>
    <w:rsid w:val="0027338C"/>
    <w:rsid w:val="00273A3D"/>
    <w:rsid w:val="00274375"/>
    <w:rsid w:val="002747C2"/>
    <w:rsid w:val="00274BDC"/>
    <w:rsid w:val="00274D39"/>
    <w:rsid w:val="00276A9A"/>
    <w:rsid w:val="00276E09"/>
    <w:rsid w:val="00277D79"/>
    <w:rsid w:val="002801C1"/>
    <w:rsid w:val="002804D3"/>
    <w:rsid w:val="00280C33"/>
    <w:rsid w:val="00280D94"/>
    <w:rsid w:val="002820E4"/>
    <w:rsid w:val="00282D3C"/>
    <w:rsid w:val="00283378"/>
    <w:rsid w:val="00285027"/>
    <w:rsid w:val="00285395"/>
    <w:rsid w:val="00285507"/>
    <w:rsid w:val="002859C1"/>
    <w:rsid w:val="00287CE2"/>
    <w:rsid w:val="0029011F"/>
    <w:rsid w:val="002907DE"/>
    <w:rsid w:val="00291170"/>
    <w:rsid w:val="002915D7"/>
    <w:rsid w:val="00291A10"/>
    <w:rsid w:val="00291A7D"/>
    <w:rsid w:val="00292790"/>
    <w:rsid w:val="00293123"/>
    <w:rsid w:val="00293418"/>
    <w:rsid w:val="00295CB6"/>
    <w:rsid w:val="00295E2F"/>
    <w:rsid w:val="00297AAE"/>
    <w:rsid w:val="002A05F2"/>
    <w:rsid w:val="002A0FB5"/>
    <w:rsid w:val="002A1604"/>
    <w:rsid w:val="002A18D7"/>
    <w:rsid w:val="002A2A55"/>
    <w:rsid w:val="002A2BC9"/>
    <w:rsid w:val="002A3337"/>
    <w:rsid w:val="002A7B1B"/>
    <w:rsid w:val="002B26FC"/>
    <w:rsid w:val="002B5BCF"/>
    <w:rsid w:val="002B7600"/>
    <w:rsid w:val="002B78C0"/>
    <w:rsid w:val="002B7991"/>
    <w:rsid w:val="002C0F42"/>
    <w:rsid w:val="002C273C"/>
    <w:rsid w:val="002C2E78"/>
    <w:rsid w:val="002C378F"/>
    <w:rsid w:val="002C3A43"/>
    <w:rsid w:val="002C4BC0"/>
    <w:rsid w:val="002C68ED"/>
    <w:rsid w:val="002C778A"/>
    <w:rsid w:val="002C78CF"/>
    <w:rsid w:val="002D0C80"/>
    <w:rsid w:val="002D1147"/>
    <w:rsid w:val="002D1F31"/>
    <w:rsid w:val="002D3A93"/>
    <w:rsid w:val="002D6AA2"/>
    <w:rsid w:val="002D7190"/>
    <w:rsid w:val="002D731B"/>
    <w:rsid w:val="002D77E1"/>
    <w:rsid w:val="002E08E6"/>
    <w:rsid w:val="002E3ED3"/>
    <w:rsid w:val="002E5A22"/>
    <w:rsid w:val="002E6641"/>
    <w:rsid w:val="002E7E33"/>
    <w:rsid w:val="002F0526"/>
    <w:rsid w:val="002F0694"/>
    <w:rsid w:val="002F12C2"/>
    <w:rsid w:val="002F1340"/>
    <w:rsid w:val="002F1755"/>
    <w:rsid w:val="002F178C"/>
    <w:rsid w:val="002F1CC5"/>
    <w:rsid w:val="002F41A1"/>
    <w:rsid w:val="002F52CD"/>
    <w:rsid w:val="002F60AE"/>
    <w:rsid w:val="002F7775"/>
    <w:rsid w:val="0030002A"/>
    <w:rsid w:val="00300DD4"/>
    <w:rsid w:val="003019A7"/>
    <w:rsid w:val="00302CA6"/>
    <w:rsid w:val="00305413"/>
    <w:rsid w:val="0030674D"/>
    <w:rsid w:val="00306E2B"/>
    <w:rsid w:val="00307C16"/>
    <w:rsid w:val="0031000A"/>
    <w:rsid w:val="0031182B"/>
    <w:rsid w:val="0031184D"/>
    <w:rsid w:val="00311B7D"/>
    <w:rsid w:val="00311C47"/>
    <w:rsid w:val="0031251D"/>
    <w:rsid w:val="0031323B"/>
    <w:rsid w:val="00313D12"/>
    <w:rsid w:val="00313F33"/>
    <w:rsid w:val="00317536"/>
    <w:rsid w:val="0032083A"/>
    <w:rsid w:val="00320AC3"/>
    <w:rsid w:val="00321382"/>
    <w:rsid w:val="00321F74"/>
    <w:rsid w:val="003224B8"/>
    <w:rsid w:val="00323148"/>
    <w:rsid w:val="00323682"/>
    <w:rsid w:val="00325361"/>
    <w:rsid w:val="00325828"/>
    <w:rsid w:val="00325B5C"/>
    <w:rsid w:val="00325B5F"/>
    <w:rsid w:val="00325E86"/>
    <w:rsid w:val="00326578"/>
    <w:rsid w:val="003267B2"/>
    <w:rsid w:val="0032699C"/>
    <w:rsid w:val="003306E0"/>
    <w:rsid w:val="0033285C"/>
    <w:rsid w:val="00332A2D"/>
    <w:rsid w:val="00333E1B"/>
    <w:rsid w:val="00334ADA"/>
    <w:rsid w:val="00336562"/>
    <w:rsid w:val="00336D22"/>
    <w:rsid w:val="00337255"/>
    <w:rsid w:val="00340AFA"/>
    <w:rsid w:val="00341479"/>
    <w:rsid w:val="00343ECD"/>
    <w:rsid w:val="0034461B"/>
    <w:rsid w:val="00345B2D"/>
    <w:rsid w:val="00345E48"/>
    <w:rsid w:val="00347068"/>
    <w:rsid w:val="00350CBF"/>
    <w:rsid w:val="003518E4"/>
    <w:rsid w:val="003534C0"/>
    <w:rsid w:val="00353674"/>
    <w:rsid w:val="0035425C"/>
    <w:rsid w:val="00360046"/>
    <w:rsid w:val="00360BA9"/>
    <w:rsid w:val="00360D40"/>
    <w:rsid w:val="003617D0"/>
    <w:rsid w:val="003627A4"/>
    <w:rsid w:val="00362846"/>
    <w:rsid w:val="00363B72"/>
    <w:rsid w:val="00365904"/>
    <w:rsid w:val="00366495"/>
    <w:rsid w:val="0036766E"/>
    <w:rsid w:val="0037456A"/>
    <w:rsid w:val="00374A0C"/>
    <w:rsid w:val="00375013"/>
    <w:rsid w:val="0038220C"/>
    <w:rsid w:val="00382ECD"/>
    <w:rsid w:val="00383D54"/>
    <w:rsid w:val="00384C0F"/>
    <w:rsid w:val="00386275"/>
    <w:rsid w:val="00386F93"/>
    <w:rsid w:val="00387E7C"/>
    <w:rsid w:val="003904DE"/>
    <w:rsid w:val="00390FF1"/>
    <w:rsid w:val="0039186F"/>
    <w:rsid w:val="003929D0"/>
    <w:rsid w:val="0039309E"/>
    <w:rsid w:val="00393358"/>
    <w:rsid w:val="00393F74"/>
    <w:rsid w:val="0039472F"/>
    <w:rsid w:val="003958D6"/>
    <w:rsid w:val="00395B44"/>
    <w:rsid w:val="003A03E3"/>
    <w:rsid w:val="003A17A0"/>
    <w:rsid w:val="003A3082"/>
    <w:rsid w:val="003A44DE"/>
    <w:rsid w:val="003A4DB5"/>
    <w:rsid w:val="003A53FE"/>
    <w:rsid w:val="003A6706"/>
    <w:rsid w:val="003A68FF"/>
    <w:rsid w:val="003A6925"/>
    <w:rsid w:val="003A6D33"/>
    <w:rsid w:val="003A6F9F"/>
    <w:rsid w:val="003B26E9"/>
    <w:rsid w:val="003B3E58"/>
    <w:rsid w:val="003B4E59"/>
    <w:rsid w:val="003B50DA"/>
    <w:rsid w:val="003B57C3"/>
    <w:rsid w:val="003B67D8"/>
    <w:rsid w:val="003C0185"/>
    <w:rsid w:val="003C1F2A"/>
    <w:rsid w:val="003C20C5"/>
    <w:rsid w:val="003C3717"/>
    <w:rsid w:val="003C45B8"/>
    <w:rsid w:val="003C6C44"/>
    <w:rsid w:val="003D19CA"/>
    <w:rsid w:val="003D3B24"/>
    <w:rsid w:val="003D41A4"/>
    <w:rsid w:val="003D42D9"/>
    <w:rsid w:val="003D45A1"/>
    <w:rsid w:val="003D5460"/>
    <w:rsid w:val="003D65C1"/>
    <w:rsid w:val="003D6FC4"/>
    <w:rsid w:val="003D71A3"/>
    <w:rsid w:val="003E03CB"/>
    <w:rsid w:val="003E06B0"/>
    <w:rsid w:val="003E1AAF"/>
    <w:rsid w:val="003E1CDE"/>
    <w:rsid w:val="003E33C8"/>
    <w:rsid w:val="003E5328"/>
    <w:rsid w:val="003E5C42"/>
    <w:rsid w:val="003E5FCC"/>
    <w:rsid w:val="003E68EF"/>
    <w:rsid w:val="003E7A00"/>
    <w:rsid w:val="003E7B2A"/>
    <w:rsid w:val="003E7E53"/>
    <w:rsid w:val="003F0A96"/>
    <w:rsid w:val="003F1380"/>
    <w:rsid w:val="003F36CD"/>
    <w:rsid w:val="003F38CE"/>
    <w:rsid w:val="003F45D3"/>
    <w:rsid w:val="003F479D"/>
    <w:rsid w:val="003F4BC6"/>
    <w:rsid w:val="003F52C2"/>
    <w:rsid w:val="003F657C"/>
    <w:rsid w:val="003F678B"/>
    <w:rsid w:val="003F72A1"/>
    <w:rsid w:val="003F72BE"/>
    <w:rsid w:val="003F7D27"/>
    <w:rsid w:val="0040006E"/>
    <w:rsid w:val="0040024B"/>
    <w:rsid w:val="004002AE"/>
    <w:rsid w:val="00400695"/>
    <w:rsid w:val="004006A7"/>
    <w:rsid w:val="00400EDC"/>
    <w:rsid w:val="00401190"/>
    <w:rsid w:val="00402ABB"/>
    <w:rsid w:val="00402CB4"/>
    <w:rsid w:val="00402DF2"/>
    <w:rsid w:val="00403AC5"/>
    <w:rsid w:val="00405E2B"/>
    <w:rsid w:val="0040677B"/>
    <w:rsid w:val="00407EA4"/>
    <w:rsid w:val="0041042B"/>
    <w:rsid w:val="00410C7B"/>
    <w:rsid w:val="00411979"/>
    <w:rsid w:val="00412623"/>
    <w:rsid w:val="00413285"/>
    <w:rsid w:val="00413855"/>
    <w:rsid w:val="00415A1F"/>
    <w:rsid w:val="00415EF9"/>
    <w:rsid w:val="004163D1"/>
    <w:rsid w:val="00416425"/>
    <w:rsid w:val="00417960"/>
    <w:rsid w:val="004208A5"/>
    <w:rsid w:val="004221CA"/>
    <w:rsid w:val="004249C1"/>
    <w:rsid w:val="0042781E"/>
    <w:rsid w:val="00427EC6"/>
    <w:rsid w:val="004319DE"/>
    <w:rsid w:val="00431B31"/>
    <w:rsid w:val="00431DAE"/>
    <w:rsid w:val="0043206A"/>
    <w:rsid w:val="00432159"/>
    <w:rsid w:val="00433269"/>
    <w:rsid w:val="004337D1"/>
    <w:rsid w:val="00434057"/>
    <w:rsid w:val="00434AEC"/>
    <w:rsid w:val="00435127"/>
    <w:rsid w:val="004356D2"/>
    <w:rsid w:val="00435987"/>
    <w:rsid w:val="00436BA6"/>
    <w:rsid w:val="00437BD4"/>
    <w:rsid w:val="00440DB3"/>
    <w:rsid w:val="004420E2"/>
    <w:rsid w:val="0044584B"/>
    <w:rsid w:val="004475EC"/>
    <w:rsid w:val="00447748"/>
    <w:rsid w:val="00447E02"/>
    <w:rsid w:val="0045301E"/>
    <w:rsid w:val="004537CB"/>
    <w:rsid w:val="00454868"/>
    <w:rsid w:val="004561C5"/>
    <w:rsid w:val="0046060B"/>
    <w:rsid w:val="00460F8A"/>
    <w:rsid w:val="00460F94"/>
    <w:rsid w:val="004627B3"/>
    <w:rsid w:val="004635C9"/>
    <w:rsid w:val="00464A4C"/>
    <w:rsid w:val="00466F01"/>
    <w:rsid w:val="004674EC"/>
    <w:rsid w:val="00467984"/>
    <w:rsid w:val="0047016B"/>
    <w:rsid w:val="004708E6"/>
    <w:rsid w:val="00470FAA"/>
    <w:rsid w:val="00471980"/>
    <w:rsid w:val="00472A00"/>
    <w:rsid w:val="0047522F"/>
    <w:rsid w:val="00475EAC"/>
    <w:rsid w:val="0047774E"/>
    <w:rsid w:val="0047798B"/>
    <w:rsid w:val="0048048E"/>
    <w:rsid w:val="004822B7"/>
    <w:rsid w:val="004836BD"/>
    <w:rsid w:val="00483C46"/>
    <w:rsid w:val="004848FB"/>
    <w:rsid w:val="00484A5A"/>
    <w:rsid w:val="00484F12"/>
    <w:rsid w:val="004862B7"/>
    <w:rsid w:val="00486CBA"/>
    <w:rsid w:val="00487171"/>
    <w:rsid w:val="004879E5"/>
    <w:rsid w:val="00487BF1"/>
    <w:rsid w:val="0049077F"/>
    <w:rsid w:val="004918D3"/>
    <w:rsid w:val="00491BCC"/>
    <w:rsid w:val="00491E1E"/>
    <w:rsid w:val="00493A60"/>
    <w:rsid w:val="00493F85"/>
    <w:rsid w:val="004945EA"/>
    <w:rsid w:val="00494AF6"/>
    <w:rsid w:val="004957F9"/>
    <w:rsid w:val="00497172"/>
    <w:rsid w:val="004974AF"/>
    <w:rsid w:val="004975DE"/>
    <w:rsid w:val="00497D71"/>
    <w:rsid w:val="004A1E3E"/>
    <w:rsid w:val="004A207A"/>
    <w:rsid w:val="004A44FD"/>
    <w:rsid w:val="004A5BE7"/>
    <w:rsid w:val="004A5EC6"/>
    <w:rsid w:val="004A614E"/>
    <w:rsid w:val="004A6200"/>
    <w:rsid w:val="004A72F2"/>
    <w:rsid w:val="004A78E4"/>
    <w:rsid w:val="004B0C1C"/>
    <w:rsid w:val="004B10FD"/>
    <w:rsid w:val="004B161C"/>
    <w:rsid w:val="004B178A"/>
    <w:rsid w:val="004B1C68"/>
    <w:rsid w:val="004B298B"/>
    <w:rsid w:val="004B29C2"/>
    <w:rsid w:val="004B41F1"/>
    <w:rsid w:val="004B4710"/>
    <w:rsid w:val="004B764E"/>
    <w:rsid w:val="004C03DB"/>
    <w:rsid w:val="004C0856"/>
    <w:rsid w:val="004C1139"/>
    <w:rsid w:val="004C1FC6"/>
    <w:rsid w:val="004C3126"/>
    <w:rsid w:val="004C36DF"/>
    <w:rsid w:val="004C390C"/>
    <w:rsid w:val="004C522D"/>
    <w:rsid w:val="004C632C"/>
    <w:rsid w:val="004C7FAC"/>
    <w:rsid w:val="004D03B8"/>
    <w:rsid w:val="004D0CE3"/>
    <w:rsid w:val="004D0E45"/>
    <w:rsid w:val="004D2745"/>
    <w:rsid w:val="004D2E2B"/>
    <w:rsid w:val="004D3648"/>
    <w:rsid w:val="004D5190"/>
    <w:rsid w:val="004D5258"/>
    <w:rsid w:val="004D6810"/>
    <w:rsid w:val="004D7C3F"/>
    <w:rsid w:val="004E0013"/>
    <w:rsid w:val="004E19BA"/>
    <w:rsid w:val="004E2570"/>
    <w:rsid w:val="004E290D"/>
    <w:rsid w:val="004E34C8"/>
    <w:rsid w:val="004E3C83"/>
    <w:rsid w:val="004E405C"/>
    <w:rsid w:val="004E53A1"/>
    <w:rsid w:val="004E57B8"/>
    <w:rsid w:val="004E5F11"/>
    <w:rsid w:val="004E6A80"/>
    <w:rsid w:val="004E6DB7"/>
    <w:rsid w:val="004E70E9"/>
    <w:rsid w:val="004E7FB0"/>
    <w:rsid w:val="004F1A97"/>
    <w:rsid w:val="004F289B"/>
    <w:rsid w:val="004F32E9"/>
    <w:rsid w:val="004F4406"/>
    <w:rsid w:val="004F45C3"/>
    <w:rsid w:val="004F76F1"/>
    <w:rsid w:val="00500907"/>
    <w:rsid w:val="00501BCF"/>
    <w:rsid w:val="0050301B"/>
    <w:rsid w:val="00504F1E"/>
    <w:rsid w:val="00505B26"/>
    <w:rsid w:val="005076A0"/>
    <w:rsid w:val="005117A9"/>
    <w:rsid w:val="0051205A"/>
    <w:rsid w:val="005129EE"/>
    <w:rsid w:val="005138AB"/>
    <w:rsid w:val="005147EA"/>
    <w:rsid w:val="005150BD"/>
    <w:rsid w:val="005159E6"/>
    <w:rsid w:val="00516718"/>
    <w:rsid w:val="00517E26"/>
    <w:rsid w:val="0052069B"/>
    <w:rsid w:val="00520FCE"/>
    <w:rsid w:val="00521BF1"/>
    <w:rsid w:val="00523F17"/>
    <w:rsid w:val="0052405D"/>
    <w:rsid w:val="005244A3"/>
    <w:rsid w:val="00524C3B"/>
    <w:rsid w:val="0052583F"/>
    <w:rsid w:val="00527AA1"/>
    <w:rsid w:val="00527C5A"/>
    <w:rsid w:val="005303B5"/>
    <w:rsid w:val="0053223E"/>
    <w:rsid w:val="00532391"/>
    <w:rsid w:val="00535E3D"/>
    <w:rsid w:val="0053611A"/>
    <w:rsid w:val="005362C6"/>
    <w:rsid w:val="00536418"/>
    <w:rsid w:val="00536AED"/>
    <w:rsid w:val="00536E5C"/>
    <w:rsid w:val="00537A2B"/>
    <w:rsid w:val="00542ABE"/>
    <w:rsid w:val="00551558"/>
    <w:rsid w:val="00551A88"/>
    <w:rsid w:val="005527ED"/>
    <w:rsid w:val="00554793"/>
    <w:rsid w:val="00555658"/>
    <w:rsid w:val="00555751"/>
    <w:rsid w:val="00555EBE"/>
    <w:rsid w:val="00557100"/>
    <w:rsid w:val="00557EE2"/>
    <w:rsid w:val="00560F9B"/>
    <w:rsid w:val="005614EB"/>
    <w:rsid w:val="00561E20"/>
    <w:rsid w:val="00563991"/>
    <w:rsid w:val="00563DBA"/>
    <w:rsid w:val="005646BD"/>
    <w:rsid w:val="0056631B"/>
    <w:rsid w:val="00567BB6"/>
    <w:rsid w:val="00570266"/>
    <w:rsid w:val="00570BE7"/>
    <w:rsid w:val="00571F8E"/>
    <w:rsid w:val="0057201B"/>
    <w:rsid w:val="00572696"/>
    <w:rsid w:val="00573DF4"/>
    <w:rsid w:val="00574647"/>
    <w:rsid w:val="0057576D"/>
    <w:rsid w:val="00575787"/>
    <w:rsid w:val="00576071"/>
    <w:rsid w:val="005771FB"/>
    <w:rsid w:val="00577B5E"/>
    <w:rsid w:val="00581145"/>
    <w:rsid w:val="005814DA"/>
    <w:rsid w:val="005837D6"/>
    <w:rsid w:val="00586FE9"/>
    <w:rsid w:val="0058707C"/>
    <w:rsid w:val="00587EA5"/>
    <w:rsid w:val="00590BB2"/>
    <w:rsid w:val="0059172D"/>
    <w:rsid w:val="005934F1"/>
    <w:rsid w:val="00593EC3"/>
    <w:rsid w:val="00594960"/>
    <w:rsid w:val="005955C8"/>
    <w:rsid w:val="0059567A"/>
    <w:rsid w:val="00597588"/>
    <w:rsid w:val="0059761C"/>
    <w:rsid w:val="005A0EB0"/>
    <w:rsid w:val="005A21BF"/>
    <w:rsid w:val="005A2868"/>
    <w:rsid w:val="005A4276"/>
    <w:rsid w:val="005A5A73"/>
    <w:rsid w:val="005A5F5F"/>
    <w:rsid w:val="005A6910"/>
    <w:rsid w:val="005A7453"/>
    <w:rsid w:val="005A7F9F"/>
    <w:rsid w:val="005B2838"/>
    <w:rsid w:val="005B2F07"/>
    <w:rsid w:val="005B3A2C"/>
    <w:rsid w:val="005B3EA9"/>
    <w:rsid w:val="005B50AD"/>
    <w:rsid w:val="005B6729"/>
    <w:rsid w:val="005C01E1"/>
    <w:rsid w:val="005C02DA"/>
    <w:rsid w:val="005C1652"/>
    <w:rsid w:val="005C5DC4"/>
    <w:rsid w:val="005C6B0D"/>
    <w:rsid w:val="005C7703"/>
    <w:rsid w:val="005D1E0B"/>
    <w:rsid w:val="005D2EE2"/>
    <w:rsid w:val="005D3594"/>
    <w:rsid w:val="005D3DB9"/>
    <w:rsid w:val="005D4041"/>
    <w:rsid w:val="005D4A16"/>
    <w:rsid w:val="005E019F"/>
    <w:rsid w:val="005E1023"/>
    <w:rsid w:val="005E11B7"/>
    <w:rsid w:val="005E2971"/>
    <w:rsid w:val="005E2ADF"/>
    <w:rsid w:val="005E4045"/>
    <w:rsid w:val="005E637D"/>
    <w:rsid w:val="005E6A67"/>
    <w:rsid w:val="005E7057"/>
    <w:rsid w:val="005E70F1"/>
    <w:rsid w:val="005F22A2"/>
    <w:rsid w:val="005F2BAC"/>
    <w:rsid w:val="005F361E"/>
    <w:rsid w:val="005F6635"/>
    <w:rsid w:val="00601709"/>
    <w:rsid w:val="006027FB"/>
    <w:rsid w:val="00604334"/>
    <w:rsid w:val="0060550C"/>
    <w:rsid w:val="0060799B"/>
    <w:rsid w:val="00607B56"/>
    <w:rsid w:val="00611CC0"/>
    <w:rsid w:val="006125FD"/>
    <w:rsid w:val="00612AF2"/>
    <w:rsid w:val="006139A8"/>
    <w:rsid w:val="00613F3C"/>
    <w:rsid w:val="00614B2F"/>
    <w:rsid w:val="00617506"/>
    <w:rsid w:val="00620064"/>
    <w:rsid w:val="00620342"/>
    <w:rsid w:val="00622512"/>
    <w:rsid w:val="00622C5B"/>
    <w:rsid w:val="006241D0"/>
    <w:rsid w:val="00624210"/>
    <w:rsid w:val="00625C2C"/>
    <w:rsid w:val="006274D4"/>
    <w:rsid w:val="00627945"/>
    <w:rsid w:val="00630D79"/>
    <w:rsid w:val="00631581"/>
    <w:rsid w:val="0063161F"/>
    <w:rsid w:val="006324A3"/>
    <w:rsid w:val="006338FC"/>
    <w:rsid w:val="00633FDB"/>
    <w:rsid w:val="006343EA"/>
    <w:rsid w:val="006348A7"/>
    <w:rsid w:val="00635005"/>
    <w:rsid w:val="006374CC"/>
    <w:rsid w:val="006377B5"/>
    <w:rsid w:val="00637BDA"/>
    <w:rsid w:val="00642F95"/>
    <w:rsid w:val="006431C4"/>
    <w:rsid w:val="00643412"/>
    <w:rsid w:val="0064394F"/>
    <w:rsid w:val="00643C3E"/>
    <w:rsid w:val="0064457D"/>
    <w:rsid w:val="00644C87"/>
    <w:rsid w:val="0064616B"/>
    <w:rsid w:val="00646251"/>
    <w:rsid w:val="006464E4"/>
    <w:rsid w:val="006479EC"/>
    <w:rsid w:val="00652478"/>
    <w:rsid w:val="00652D2F"/>
    <w:rsid w:val="00653011"/>
    <w:rsid w:val="0065313A"/>
    <w:rsid w:val="00653896"/>
    <w:rsid w:val="006549F8"/>
    <w:rsid w:val="00654CBF"/>
    <w:rsid w:val="006554A4"/>
    <w:rsid w:val="006560CF"/>
    <w:rsid w:val="006563A8"/>
    <w:rsid w:val="006566FD"/>
    <w:rsid w:val="006618AF"/>
    <w:rsid w:val="00663CFD"/>
    <w:rsid w:val="00664243"/>
    <w:rsid w:val="00664EB3"/>
    <w:rsid w:val="00665031"/>
    <w:rsid w:val="00666B94"/>
    <w:rsid w:val="00667193"/>
    <w:rsid w:val="00667888"/>
    <w:rsid w:val="00667C96"/>
    <w:rsid w:val="00671580"/>
    <w:rsid w:val="006718B1"/>
    <w:rsid w:val="00671A77"/>
    <w:rsid w:val="00671E97"/>
    <w:rsid w:val="00672CA6"/>
    <w:rsid w:val="00673547"/>
    <w:rsid w:val="00674341"/>
    <w:rsid w:val="00676B6E"/>
    <w:rsid w:val="0068176A"/>
    <w:rsid w:val="00681EF0"/>
    <w:rsid w:val="00682752"/>
    <w:rsid w:val="00683140"/>
    <w:rsid w:val="00684C19"/>
    <w:rsid w:val="00684DAE"/>
    <w:rsid w:val="00684E8E"/>
    <w:rsid w:val="00685524"/>
    <w:rsid w:val="00687733"/>
    <w:rsid w:val="00690250"/>
    <w:rsid w:val="0069068D"/>
    <w:rsid w:val="00692244"/>
    <w:rsid w:val="00692710"/>
    <w:rsid w:val="00693418"/>
    <w:rsid w:val="00693636"/>
    <w:rsid w:val="00693D10"/>
    <w:rsid w:val="006944F6"/>
    <w:rsid w:val="00694875"/>
    <w:rsid w:val="00695901"/>
    <w:rsid w:val="0069659E"/>
    <w:rsid w:val="006A1AFF"/>
    <w:rsid w:val="006A3ADB"/>
    <w:rsid w:val="006A428A"/>
    <w:rsid w:val="006A4BC2"/>
    <w:rsid w:val="006A4EDB"/>
    <w:rsid w:val="006A58C8"/>
    <w:rsid w:val="006A5D66"/>
    <w:rsid w:val="006A7E80"/>
    <w:rsid w:val="006B073E"/>
    <w:rsid w:val="006B21ED"/>
    <w:rsid w:val="006B2A1A"/>
    <w:rsid w:val="006B3220"/>
    <w:rsid w:val="006B55A9"/>
    <w:rsid w:val="006B5AFE"/>
    <w:rsid w:val="006B733A"/>
    <w:rsid w:val="006B7711"/>
    <w:rsid w:val="006B789F"/>
    <w:rsid w:val="006C2B46"/>
    <w:rsid w:val="006C2D5E"/>
    <w:rsid w:val="006C2E63"/>
    <w:rsid w:val="006C325C"/>
    <w:rsid w:val="006C42A6"/>
    <w:rsid w:val="006C4A12"/>
    <w:rsid w:val="006C4B8E"/>
    <w:rsid w:val="006C5461"/>
    <w:rsid w:val="006C56EC"/>
    <w:rsid w:val="006C59DE"/>
    <w:rsid w:val="006C5CAC"/>
    <w:rsid w:val="006C5D58"/>
    <w:rsid w:val="006C7342"/>
    <w:rsid w:val="006C76B9"/>
    <w:rsid w:val="006C7B50"/>
    <w:rsid w:val="006C7BBD"/>
    <w:rsid w:val="006D0FC8"/>
    <w:rsid w:val="006D1206"/>
    <w:rsid w:val="006D323B"/>
    <w:rsid w:val="006D63F4"/>
    <w:rsid w:val="006D68C9"/>
    <w:rsid w:val="006D763A"/>
    <w:rsid w:val="006D7E01"/>
    <w:rsid w:val="006E064E"/>
    <w:rsid w:val="006E1223"/>
    <w:rsid w:val="006E271C"/>
    <w:rsid w:val="006E2AD3"/>
    <w:rsid w:val="006E2DCA"/>
    <w:rsid w:val="006E37C1"/>
    <w:rsid w:val="006E3C56"/>
    <w:rsid w:val="006E3F9A"/>
    <w:rsid w:val="006E5C75"/>
    <w:rsid w:val="006E63CC"/>
    <w:rsid w:val="006E70C0"/>
    <w:rsid w:val="006F107C"/>
    <w:rsid w:val="006F1171"/>
    <w:rsid w:val="006F2587"/>
    <w:rsid w:val="006F483D"/>
    <w:rsid w:val="006F50F9"/>
    <w:rsid w:val="006F6013"/>
    <w:rsid w:val="006F62AC"/>
    <w:rsid w:val="006F62BD"/>
    <w:rsid w:val="006F75CD"/>
    <w:rsid w:val="007003CF"/>
    <w:rsid w:val="00702CB2"/>
    <w:rsid w:val="00704CE4"/>
    <w:rsid w:val="00705A28"/>
    <w:rsid w:val="007070A6"/>
    <w:rsid w:val="00712237"/>
    <w:rsid w:val="007137A8"/>
    <w:rsid w:val="00713BF2"/>
    <w:rsid w:val="00714997"/>
    <w:rsid w:val="007150A9"/>
    <w:rsid w:val="0071513F"/>
    <w:rsid w:val="007156B8"/>
    <w:rsid w:val="00716F30"/>
    <w:rsid w:val="00717C8D"/>
    <w:rsid w:val="00717E18"/>
    <w:rsid w:val="00717F86"/>
    <w:rsid w:val="00721FC8"/>
    <w:rsid w:val="00724280"/>
    <w:rsid w:val="007262B6"/>
    <w:rsid w:val="00726C05"/>
    <w:rsid w:val="00733441"/>
    <w:rsid w:val="00734D36"/>
    <w:rsid w:val="00736032"/>
    <w:rsid w:val="00736AB9"/>
    <w:rsid w:val="00736D5E"/>
    <w:rsid w:val="007400B2"/>
    <w:rsid w:val="00740682"/>
    <w:rsid w:val="00741879"/>
    <w:rsid w:val="00741F7F"/>
    <w:rsid w:val="00743A7C"/>
    <w:rsid w:val="00743CCB"/>
    <w:rsid w:val="0074474B"/>
    <w:rsid w:val="00744B29"/>
    <w:rsid w:val="007470EC"/>
    <w:rsid w:val="007477FA"/>
    <w:rsid w:val="00747BC5"/>
    <w:rsid w:val="007515EB"/>
    <w:rsid w:val="00751814"/>
    <w:rsid w:val="00751923"/>
    <w:rsid w:val="007521FC"/>
    <w:rsid w:val="007524C4"/>
    <w:rsid w:val="00752738"/>
    <w:rsid w:val="00752F53"/>
    <w:rsid w:val="0075401B"/>
    <w:rsid w:val="0075463C"/>
    <w:rsid w:val="007554CD"/>
    <w:rsid w:val="007565C4"/>
    <w:rsid w:val="00756E5B"/>
    <w:rsid w:val="007578C2"/>
    <w:rsid w:val="00757C5D"/>
    <w:rsid w:val="00760354"/>
    <w:rsid w:val="00760AE2"/>
    <w:rsid w:val="00761BE0"/>
    <w:rsid w:val="00761E64"/>
    <w:rsid w:val="00762145"/>
    <w:rsid w:val="00763B65"/>
    <w:rsid w:val="00764781"/>
    <w:rsid w:val="007661D4"/>
    <w:rsid w:val="00766ADE"/>
    <w:rsid w:val="007723F2"/>
    <w:rsid w:val="00772946"/>
    <w:rsid w:val="00772B7F"/>
    <w:rsid w:val="00774B3E"/>
    <w:rsid w:val="00776754"/>
    <w:rsid w:val="007768C6"/>
    <w:rsid w:val="00776D6A"/>
    <w:rsid w:val="007772DC"/>
    <w:rsid w:val="00781942"/>
    <w:rsid w:val="00781AF3"/>
    <w:rsid w:val="007826E1"/>
    <w:rsid w:val="00782894"/>
    <w:rsid w:val="0078478E"/>
    <w:rsid w:val="0078576E"/>
    <w:rsid w:val="007879D9"/>
    <w:rsid w:val="007912A8"/>
    <w:rsid w:val="007916DE"/>
    <w:rsid w:val="00791B54"/>
    <w:rsid w:val="00792FD5"/>
    <w:rsid w:val="00793D43"/>
    <w:rsid w:val="00794EE4"/>
    <w:rsid w:val="00796164"/>
    <w:rsid w:val="007971BE"/>
    <w:rsid w:val="00797D6C"/>
    <w:rsid w:val="007A0D9C"/>
    <w:rsid w:val="007A11AD"/>
    <w:rsid w:val="007A2540"/>
    <w:rsid w:val="007A29FB"/>
    <w:rsid w:val="007A48D5"/>
    <w:rsid w:val="007A49B9"/>
    <w:rsid w:val="007A5113"/>
    <w:rsid w:val="007A544D"/>
    <w:rsid w:val="007A7C92"/>
    <w:rsid w:val="007B1693"/>
    <w:rsid w:val="007B17FB"/>
    <w:rsid w:val="007B33B1"/>
    <w:rsid w:val="007B340A"/>
    <w:rsid w:val="007B37A2"/>
    <w:rsid w:val="007B3D52"/>
    <w:rsid w:val="007B4ADD"/>
    <w:rsid w:val="007B575F"/>
    <w:rsid w:val="007B745A"/>
    <w:rsid w:val="007B7D98"/>
    <w:rsid w:val="007C007D"/>
    <w:rsid w:val="007C121B"/>
    <w:rsid w:val="007C1F42"/>
    <w:rsid w:val="007C2AE4"/>
    <w:rsid w:val="007C2E4D"/>
    <w:rsid w:val="007C30A6"/>
    <w:rsid w:val="007C4CB8"/>
    <w:rsid w:val="007C6626"/>
    <w:rsid w:val="007D085B"/>
    <w:rsid w:val="007D0B6A"/>
    <w:rsid w:val="007D0D1B"/>
    <w:rsid w:val="007D1086"/>
    <w:rsid w:val="007D1FCD"/>
    <w:rsid w:val="007D39BB"/>
    <w:rsid w:val="007E06DF"/>
    <w:rsid w:val="007E0F58"/>
    <w:rsid w:val="007E17FE"/>
    <w:rsid w:val="007E1B08"/>
    <w:rsid w:val="007E28C2"/>
    <w:rsid w:val="007E4403"/>
    <w:rsid w:val="007E5123"/>
    <w:rsid w:val="007E5DDF"/>
    <w:rsid w:val="007E63AA"/>
    <w:rsid w:val="007E6CB0"/>
    <w:rsid w:val="007F2895"/>
    <w:rsid w:val="007F340B"/>
    <w:rsid w:val="007F483A"/>
    <w:rsid w:val="007F54B3"/>
    <w:rsid w:val="007F6828"/>
    <w:rsid w:val="007F73D7"/>
    <w:rsid w:val="007F7CC6"/>
    <w:rsid w:val="008006CA"/>
    <w:rsid w:val="00800AD6"/>
    <w:rsid w:val="00801C84"/>
    <w:rsid w:val="00801E41"/>
    <w:rsid w:val="008033F3"/>
    <w:rsid w:val="008037CF"/>
    <w:rsid w:val="00803E0E"/>
    <w:rsid w:val="008043CA"/>
    <w:rsid w:val="00804FD6"/>
    <w:rsid w:val="0080503A"/>
    <w:rsid w:val="00806785"/>
    <w:rsid w:val="00807955"/>
    <w:rsid w:val="00810F85"/>
    <w:rsid w:val="00813C2A"/>
    <w:rsid w:val="008149F4"/>
    <w:rsid w:val="00815F52"/>
    <w:rsid w:val="008160C8"/>
    <w:rsid w:val="00817CEB"/>
    <w:rsid w:val="008219CB"/>
    <w:rsid w:val="00822261"/>
    <w:rsid w:val="00822796"/>
    <w:rsid w:val="00823F04"/>
    <w:rsid w:val="00824F02"/>
    <w:rsid w:val="0082665B"/>
    <w:rsid w:val="008275DE"/>
    <w:rsid w:val="00833B56"/>
    <w:rsid w:val="0083453D"/>
    <w:rsid w:val="00835EBD"/>
    <w:rsid w:val="008363B2"/>
    <w:rsid w:val="008363FF"/>
    <w:rsid w:val="00837CAB"/>
    <w:rsid w:val="00840C0D"/>
    <w:rsid w:val="00840E24"/>
    <w:rsid w:val="0084226B"/>
    <w:rsid w:val="00843B63"/>
    <w:rsid w:val="00843D39"/>
    <w:rsid w:val="00844703"/>
    <w:rsid w:val="008449F2"/>
    <w:rsid w:val="00846958"/>
    <w:rsid w:val="00850668"/>
    <w:rsid w:val="00850DF9"/>
    <w:rsid w:val="00851EF8"/>
    <w:rsid w:val="008541B5"/>
    <w:rsid w:val="008558B2"/>
    <w:rsid w:val="00856249"/>
    <w:rsid w:val="008562D9"/>
    <w:rsid w:val="008564B9"/>
    <w:rsid w:val="00857B00"/>
    <w:rsid w:val="00857BA5"/>
    <w:rsid w:val="00860AC8"/>
    <w:rsid w:val="008610D0"/>
    <w:rsid w:val="00861892"/>
    <w:rsid w:val="00861D0D"/>
    <w:rsid w:val="00862558"/>
    <w:rsid w:val="00862821"/>
    <w:rsid w:val="00863A7C"/>
    <w:rsid w:val="00863D59"/>
    <w:rsid w:val="008646AE"/>
    <w:rsid w:val="00865655"/>
    <w:rsid w:val="008659EE"/>
    <w:rsid w:val="008673F7"/>
    <w:rsid w:val="008676CC"/>
    <w:rsid w:val="00870FB3"/>
    <w:rsid w:val="00871C8B"/>
    <w:rsid w:val="0087280D"/>
    <w:rsid w:val="00872C0B"/>
    <w:rsid w:val="008734C6"/>
    <w:rsid w:val="00873FEC"/>
    <w:rsid w:val="0087401B"/>
    <w:rsid w:val="00874225"/>
    <w:rsid w:val="0087520C"/>
    <w:rsid w:val="008752C0"/>
    <w:rsid w:val="008754AD"/>
    <w:rsid w:val="00875682"/>
    <w:rsid w:val="008757E1"/>
    <w:rsid w:val="00877E8C"/>
    <w:rsid w:val="008802BF"/>
    <w:rsid w:val="0088061F"/>
    <w:rsid w:val="00881F6F"/>
    <w:rsid w:val="008826D4"/>
    <w:rsid w:val="008829C7"/>
    <w:rsid w:val="0088341C"/>
    <w:rsid w:val="00883D6A"/>
    <w:rsid w:val="008847CF"/>
    <w:rsid w:val="00885856"/>
    <w:rsid w:val="00886056"/>
    <w:rsid w:val="0088662E"/>
    <w:rsid w:val="00892B49"/>
    <w:rsid w:val="0089345F"/>
    <w:rsid w:val="00893961"/>
    <w:rsid w:val="008947D6"/>
    <w:rsid w:val="008949FF"/>
    <w:rsid w:val="00895487"/>
    <w:rsid w:val="008958A3"/>
    <w:rsid w:val="0089709E"/>
    <w:rsid w:val="0089774D"/>
    <w:rsid w:val="008A0DFE"/>
    <w:rsid w:val="008A0E16"/>
    <w:rsid w:val="008A102C"/>
    <w:rsid w:val="008A2CFC"/>
    <w:rsid w:val="008A60C9"/>
    <w:rsid w:val="008A656B"/>
    <w:rsid w:val="008A683A"/>
    <w:rsid w:val="008A6DE1"/>
    <w:rsid w:val="008A7CA6"/>
    <w:rsid w:val="008B4B19"/>
    <w:rsid w:val="008B5405"/>
    <w:rsid w:val="008B6C69"/>
    <w:rsid w:val="008B783B"/>
    <w:rsid w:val="008B78E2"/>
    <w:rsid w:val="008C18ED"/>
    <w:rsid w:val="008C33BC"/>
    <w:rsid w:val="008C4F0D"/>
    <w:rsid w:val="008C5FBD"/>
    <w:rsid w:val="008D0324"/>
    <w:rsid w:val="008D1AA5"/>
    <w:rsid w:val="008D2121"/>
    <w:rsid w:val="008D31C7"/>
    <w:rsid w:val="008D5584"/>
    <w:rsid w:val="008D6AF0"/>
    <w:rsid w:val="008D701E"/>
    <w:rsid w:val="008E1502"/>
    <w:rsid w:val="008E1B3D"/>
    <w:rsid w:val="008E2181"/>
    <w:rsid w:val="008E2C82"/>
    <w:rsid w:val="008E4B44"/>
    <w:rsid w:val="008E54A9"/>
    <w:rsid w:val="008E555E"/>
    <w:rsid w:val="008E5B41"/>
    <w:rsid w:val="008E6A24"/>
    <w:rsid w:val="008E6E02"/>
    <w:rsid w:val="008E71F9"/>
    <w:rsid w:val="008E7898"/>
    <w:rsid w:val="008E794D"/>
    <w:rsid w:val="008E7C94"/>
    <w:rsid w:val="008E7D7F"/>
    <w:rsid w:val="008F0CD7"/>
    <w:rsid w:val="008F1083"/>
    <w:rsid w:val="008F2677"/>
    <w:rsid w:val="008F2A8B"/>
    <w:rsid w:val="008F38AF"/>
    <w:rsid w:val="008F5127"/>
    <w:rsid w:val="008F5B4B"/>
    <w:rsid w:val="008F6B5F"/>
    <w:rsid w:val="008F6E33"/>
    <w:rsid w:val="008F6E34"/>
    <w:rsid w:val="008F79D5"/>
    <w:rsid w:val="008F7F11"/>
    <w:rsid w:val="009003D9"/>
    <w:rsid w:val="009009BD"/>
    <w:rsid w:val="00901F42"/>
    <w:rsid w:val="00902226"/>
    <w:rsid w:val="00902CCC"/>
    <w:rsid w:val="009030E7"/>
    <w:rsid w:val="0090479E"/>
    <w:rsid w:val="00904920"/>
    <w:rsid w:val="00904B74"/>
    <w:rsid w:val="00905076"/>
    <w:rsid w:val="00907A86"/>
    <w:rsid w:val="00907B08"/>
    <w:rsid w:val="00913081"/>
    <w:rsid w:val="00914089"/>
    <w:rsid w:val="00914A75"/>
    <w:rsid w:val="0091592E"/>
    <w:rsid w:val="00915F9C"/>
    <w:rsid w:val="009161B3"/>
    <w:rsid w:val="00916253"/>
    <w:rsid w:val="00917F5F"/>
    <w:rsid w:val="00921A5C"/>
    <w:rsid w:val="00922594"/>
    <w:rsid w:val="0092300D"/>
    <w:rsid w:val="0092523A"/>
    <w:rsid w:val="00925F57"/>
    <w:rsid w:val="00926E0B"/>
    <w:rsid w:val="009300C9"/>
    <w:rsid w:val="00934794"/>
    <w:rsid w:val="00934A46"/>
    <w:rsid w:val="00936444"/>
    <w:rsid w:val="009374A8"/>
    <w:rsid w:val="00937759"/>
    <w:rsid w:val="0094061A"/>
    <w:rsid w:val="0094238D"/>
    <w:rsid w:val="00942B93"/>
    <w:rsid w:val="009431BE"/>
    <w:rsid w:val="00944861"/>
    <w:rsid w:val="00947747"/>
    <w:rsid w:val="00947B6F"/>
    <w:rsid w:val="00951D5A"/>
    <w:rsid w:val="00954CB3"/>
    <w:rsid w:val="009556F0"/>
    <w:rsid w:val="00956318"/>
    <w:rsid w:val="00956F86"/>
    <w:rsid w:val="00960903"/>
    <w:rsid w:val="00961290"/>
    <w:rsid w:val="0096193D"/>
    <w:rsid w:val="00961AEE"/>
    <w:rsid w:val="00961B44"/>
    <w:rsid w:val="00962CBC"/>
    <w:rsid w:val="009638C2"/>
    <w:rsid w:val="0096545A"/>
    <w:rsid w:val="00965C50"/>
    <w:rsid w:val="00966A7B"/>
    <w:rsid w:val="009677E4"/>
    <w:rsid w:val="00967D14"/>
    <w:rsid w:val="009701A7"/>
    <w:rsid w:val="009703D7"/>
    <w:rsid w:val="009715EB"/>
    <w:rsid w:val="0097170C"/>
    <w:rsid w:val="009726F7"/>
    <w:rsid w:val="00980A41"/>
    <w:rsid w:val="009830DE"/>
    <w:rsid w:val="00986530"/>
    <w:rsid w:val="00991464"/>
    <w:rsid w:val="0099184D"/>
    <w:rsid w:val="009929D3"/>
    <w:rsid w:val="00992F8F"/>
    <w:rsid w:val="00993E89"/>
    <w:rsid w:val="009943B5"/>
    <w:rsid w:val="00994736"/>
    <w:rsid w:val="00994C6D"/>
    <w:rsid w:val="0099521B"/>
    <w:rsid w:val="00995F84"/>
    <w:rsid w:val="0099637F"/>
    <w:rsid w:val="00996385"/>
    <w:rsid w:val="00996C55"/>
    <w:rsid w:val="00996D50"/>
    <w:rsid w:val="009971CE"/>
    <w:rsid w:val="009A1456"/>
    <w:rsid w:val="009A14EA"/>
    <w:rsid w:val="009A26B3"/>
    <w:rsid w:val="009A3F00"/>
    <w:rsid w:val="009A427D"/>
    <w:rsid w:val="009A4E12"/>
    <w:rsid w:val="009B1320"/>
    <w:rsid w:val="009B23D0"/>
    <w:rsid w:val="009B2594"/>
    <w:rsid w:val="009B49C3"/>
    <w:rsid w:val="009B4FD2"/>
    <w:rsid w:val="009B6F8D"/>
    <w:rsid w:val="009B720A"/>
    <w:rsid w:val="009B774D"/>
    <w:rsid w:val="009C1339"/>
    <w:rsid w:val="009C2FF1"/>
    <w:rsid w:val="009C31E4"/>
    <w:rsid w:val="009C43BD"/>
    <w:rsid w:val="009C4706"/>
    <w:rsid w:val="009C5845"/>
    <w:rsid w:val="009C6705"/>
    <w:rsid w:val="009C71D1"/>
    <w:rsid w:val="009D0C82"/>
    <w:rsid w:val="009D1444"/>
    <w:rsid w:val="009D209F"/>
    <w:rsid w:val="009D272F"/>
    <w:rsid w:val="009D4BB8"/>
    <w:rsid w:val="009D4C40"/>
    <w:rsid w:val="009D4DC3"/>
    <w:rsid w:val="009D6C9F"/>
    <w:rsid w:val="009D7608"/>
    <w:rsid w:val="009E122F"/>
    <w:rsid w:val="009E4C64"/>
    <w:rsid w:val="009E640B"/>
    <w:rsid w:val="009E68ED"/>
    <w:rsid w:val="009F01FF"/>
    <w:rsid w:val="009F0C76"/>
    <w:rsid w:val="009F0F37"/>
    <w:rsid w:val="009F0F6D"/>
    <w:rsid w:val="00A00621"/>
    <w:rsid w:val="00A00BD1"/>
    <w:rsid w:val="00A0109C"/>
    <w:rsid w:val="00A010ED"/>
    <w:rsid w:val="00A0184E"/>
    <w:rsid w:val="00A01D6D"/>
    <w:rsid w:val="00A02102"/>
    <w:rsid w:val="00A03B9B"/>
    <w:rsid w:val="00A04F34"/>
    <w:rsid w:val="00A06768"/>
    <w:rsid w:val="00A07684"/>
    <w:rsid w:val="00A07D2F"/>
    <w:rsid w:val="00A07E35"/>
    <w:rsid w:val="00A11B9B"/>
    <w:rsid w:val="00A1252A"/>
    <w:rsid w:val="00A1299E"/>
    <w:rsid w:val="00A14589"/>
    <w:rsid w:val="00A14A0E"/>
    <w:rsid w:val="00A15827"/>
    <w:rsid w:val="00A15E84"/>
    <w:rsid w:val="00A165A2"/>
    <w:rsid w:val="00A16ACD"/>
    <w:rsid w:val="00A2191A"/>
    <w:rsid w:val="00A23880"/>
    <w:rsid w:val="00A2472C"/>
    <w:rsid w:val="00A24F7A"/>
    <w:rsid w:val="00A26800"/>
    <w:rsid w:val="00A27050"/>
    <w:rsid w:val="00A27771"/>
    <w:rsid w:val="00A30004"/>
    <w:rsid w:val="00A30267"/>
    <w:rsid w:val="00A309DF"/>
    <w:rsid w:val="00A3107D"/>
    <w:rsid w:val="00A33584"/>
    <w:rsid w:val="00A33F87"/>
    <w:rsid w:val="00A341CC"/>
    <w:rsid w:val="00A34420"/>
    <w:rsid w:val="00A34424"/>
    <w:rsid w:val="00A35E4D"/>
    <w:rsid w:val="00A36CDD"/>
    <w:rsid w:val="00A379EE"/>
    <w:rsid w:val="00A40045"/>
    <w:rsid w:val="00A40D8C"/>
    <w:rsid w:val="00A40F8D"/>
    <w:rsid w:val="00A41D8D"/>
    <w:rsid w:val="00A42B8B"/>
    <w:rsid w:val="00A44948"/>
    <w:rsid w:val="00A44BC5"/>
    <w:rsid w:val="00A45B17"/>
    <w:rsid w:val="00A46311"/>
    <w:rsid w:val="00A46C3D"/>
    <w:rsid w:val="00A474A3"/>
    <w:rsid w:val="00A5066C"/>
    <w:rsid w:val="00A50B9D"/>
    <w:rsid w:val="00A52638"/>
    <w:rsid w:val="00A5396A"/>
    <w:rsid w:val="00A549F8"/>
    <w:rsid w:val="00A54A87"/>
    <w:rsid w:val="00A54DA5"/>
    <w:rsid w:val="00A6007C"/>
    <w:rsid w:val="00A604FA"/>
    <w:rsid w:val="00A61670"/>
    <w:rsid w:val="00A62103"/>
    <w:rsid w:val="00A62882"/>
    <w:rsid w:val="00A629D7"/>
    <w:rsid w:val="00A62D20"/>
    <w:rsid w:val="00A63208"/>
    <w:rsid w:val="00A63AD7"/>
    <w:rsid w:val="00A63B07"/>
    <w:rsid w:val="00A63DBE"/>
    <w:rsid w:val="00A63E54"/>
    <w:rsid w:val="00A65664"/>
    <w:rsid w:val="00A65BD7"/>
    <w:rsid w:val="00A662B0"/>
    <w:rsid w:val="00A66892"/>
    <w:rsid w:val="00A66C25"/>
    <w:rsid w:val="00A72C09"/>
    <w:rsid w:val="00A731CF"/>
    <w:rsid w:val="00A7383A"/>
    <w:rsid w:val="00A73ACE"/>
    <w:rsid w:val="00A73E84"/>
    <w:rsid w:val="00A750EE"/>
    <w:rsid w:val="00A75EDD"/>
    <w:rsid w:val="00A7697D"/>
    <w:rsid w:val="00A77376"/>
    <w:rsid w:val="00A80D46"/>
    <w:rsid w:val="00A818A4"/>
    <w:rsid w:val="00A81AAA"/>
    <w:rsid w:val="00A8244D"/>
    <w:rsid w:val="00A82784"/>
    <w:rsid w:val="00A82CC3"/>
    <w:rsid w:val="00A82E16"/>
    <w:rsid w:val="00A84391"/>
    <w:rsid w:val="00A85C1C"/>
    <w:rsid w:val="00A85F9A"/>
    <w:rsid w:val="00A8622A"/>
    <w:rsid w:val="00A86FE9"/>
    <w:rsid w:val="00A902C2"/>
    <w:rsid w:val="00A91C88"/>
    <w:rsid w:val="00A92CCB"/>
    <w:rsid w:val="00A933BB"/>
    <w:rsid w:val="00A935D7"/>
    <w:rsid w:val="00A93DB1"/>
    <w:rsid w:val="00A94205"/>
    <w:rsid w:val="00A94698"/>
    <w:rsid w:val="00A9539F"/>
    <w:rsid w:val="00A95F94"/>
    <w:rsid w:val="00A964A6"/>
    <w:rsid w:val="00A97032"/>
    <w:rsid w:val="00A97775"/>
    <w:rsid w:val="00AA0755"/>
    <w:rsid w:val="00AA15E9"/>
    <w:rsid w:val="00AA1626"/>
    <w:rsid w:val="00AA4538"/>
    <w:rsid w:val="00AA56A8"/>
    <w:rsid w:val="00AA584B"/>
    <w:rsid w:val="00AA7557"/>
    <w:rsid w:val="00AA75A8"/>
    <w:rsid w:val="00AB11E7"/>
    <w:rsid w:val="00AB1586"/>
    <w:rsid w:val="00AB1CC9"/>
    <w:rsid w:val="00AB20C8"/>
    <w:rsid w:val="00AB233C"/>
    <w:rsid w:val="00AB28F7"/>
    <w:rsid w:val="00AB28FA"/>
    <w:rsid w:val="00AB3B02"/>
    <w:rsid w:val="00AB3B79"/>
    <w:rsid w:val="00AB638E"/>
    <w:rsid w:val="00AB65DD"/>
    <w:rsid w:val="00AB7C61"/>
    <w:rsid w:val="00AC04A5"/>
    <w:rsid w:val="00AC0CCB"/>
    <w:rsid w:val="00AC244A"/>
    <w:rsid w:val="00AC3175"/>
    <w:rsid w:val="00AC721C"/>
    <w:rsid w:val="00AC7C68"/>
    <w:rsid w:val="00AC7D27"/>
    <w:rsid w:val="00AD0197"/>
    <w:rsid w:val="00AD0B98"/>
    <w:rsid w:val="00AD1416"/>
    <w:rsid w:val="00AD14AA"/>
    <w:rsid w:val="00AD1C71"/>
    <w:rsid w:val="00AD2353"/>
    <w:rsid w:val="00AD3747"/>
    <w:rsid w:val="00AD38E1"/>
    <w:rsid w:val="00AD3AF1"/>
    <w:rsid w:val="00AD4424"/>
    <w:rsid w:val="00AD482B"/>
    <w:rsid w:val="00AD6368"/>
    <w:rsid w:val="00AD651D"/>
    <w:rsid w:val="00AD705A"/>
    <w:rsid w:val="00AD756B"/>
    <w:rsid w:val="00AE20BD"/>
    <w:rsid w:val="00AE4B9C"/>
    <w:rsid w:val="00AF25B1"/>
    <w:rsid w:val="00AF26FE"/>
    <w:rsid w:val="00AF302A"/>
    <w:rsid w:val="00AF5076"/>
    <w:rsid w:val="00AF55EF"/>
    <w:rsid w:val="00AF5915"/>
    <w:rsid w:val="00AF5E82"/>
    <w:rsid w:val="00AF6FA9"/>
    <w:rsid w:val="00AF7482"/>
    <w:rsid w:val="00B0049D"/>
    <w:rsid w:val="00B05563"/>
    <w:rsid w:val="00B05E2F"/>
    <w:rsid w:val="00B0717A"/>
    <w:rsid w:val="00B0778A"/>
    <w:rsid w:val="00B100B7"/>
    <w:rsid w:val="00B10211"/>
    <w:rsid w:val="00B10CA0"/>
    <w:rsid w:val="00B1140F"/>
    <w:rsid w:val="00B1197E"/>
    <w:rsid w:val="00B11BB1"/>
    <w:rsid w:val="00B12C41"/>
    <w:rsid w:val="00B13734"/>
    <w:rsid w:val="00B168CF"/>
    <w:rsid w:val="00B178F2"/>
    <w:rsid w:val="00B17C2B"/>
    <w:rsid w:val="00B22366"/>
    <w:rsid w:val="00B22A5E"/>
    <w:rsid w:val="00B2315F"/>
    <w:rsid w:val="00B233E2"/>
    <w:rsid w:val="00B23E17"/>
    <w:rsid w:val="00B243E1"/>
    <w:rsid w:val="00B24872"/>
    <w:rsid w:val="00B26159"/>
    <w:rsid w:val="00B27524"/>
    <w:rsid w:val="00B276D4"/>
    <w:rsid w:val="00B30345"/>
    <w:rsid w:val="00B31003"/>
    <w:rsid w:val="00B31A59"/>
    <w:rsid w:val="00B3271E"/>
    <w:rsid w:val="00B334DF"/>
    <w:rsid w:val="00B33E9A"/>
    <w:rsid w:val="00B3426B"/>
    <w:rsid w:val="00B34E5B"/>
    <w:rsid w:val="00B35728"/>
    <w:rsid w:val="00B365B5"/>
    <w:rsid w:val="00B37766"/>
    <w:rsid w:val="00B4114D"/>
    <w:rsid w:val="00B424DF"/>
    <w:rsid w:val="00B42F49"/>
    <w:rsid w:val="00B432D6"/>
    <w:rsid w:val="00B44C50"/>
    <w:rsid w:val="00B45321"/>
    <w:rsid w:val="00B4596C"/>
    <w:rsid w:val="00B477BF"/>
    <w:rsid w:val="00B47A3E"/>
    <w:rsid w:val="00B51981"/>
    <w:rsid w:val="00B52C4F"/>
    <w:rsid w:val="00B53247"/>
    <w:rsid w:val="00B53821"/>
    <w:rsid w:val="00B538FC"/>
    <w:rsid w:val="00B53C4D"/>
    <w:rsid w:val="00B576B8"/>
    <w:rsid w:val="00B60911"/>
    <w:rsid w:val="00B61172"/>
    <w:rsid w:val="00B62C54"/>
    <w:rsid w:val="00B63834"/>
    <w:rsid w:val="00B63E4C"/>
    <w:rsid w:val="00B64FD8"/>
    <w:rsid w:val="00B66DEA"/>
    <w:rsid w:val="00B6792F"/>
    <w:rsid w:val="00B715E1"/>
    <w:rsid w:val="00B71AD6"/>
    <w:rsid w:val="00B71C35"/>
    <w:rsid w:val="00B72F40"/>
    <w:rsid w:val="00B74485"/>
    <w:rsid w:val="00B7622E"/>
    <w:rsid w:val="00B76F85"/>
    <w:rsid w:val="00B80850"/>
    <w:rsid w:val="00B8172D"/>
    <w:rsid w:val="00B8181C"/>
    <w:rsid w:val="00B82E6F"/>
    <w:rsid w:val="00B84EDC"/>
    <w:rsid w:val="00B85E48"/>
    <w:rsid w:val="00B861AD"/>
    <w:rsid w:val="00B86746"/>
    <w:rsid w:val="00B87B3B"/>
    <w:rsid w:val="00B90C1E"/>
    <w:rsid w:val="00B9159C"/>
    <w:rsid w:val="00B92769"/>
    <w:rsid w:val="00B942DB"/>
    <w:rsid w:val="00B947F3"/>
    <w:rsid w:val="00BA018E"/>
    <w:rsid w:val="00BA0292"/>
    <w:rsid w:val="00BA15E2"/>
    <w:rsid w:val="00BA1787"/>
    <w:rsid w:val="00BA3F6B"/>
    <w:rsid w:val="00BA5BC4"/>
    <w:rsid w:val="00BA5F1E"/>
    <w:rsid w:val="00BA7BDD"/>
    <w:rsid w:val="00BA7DFE"/>
    <w:rsid w:val="00BB0205"/>
    <w:rsid w:val="00BB44CB"/>
    <w:rsid w:val="00BB74AE"/>
    <w:rsid w:val="00BB76E2"/>
    <w:rsid w:val="00BC061D"/>
    <w:rsid w:val="00BC1277"/>
    <w:rsid w:val="00BC20F7"/>
    <w:rsid w:val="00BC24CF"/>
    <w:rsid w:val="00BC2A0D"/>
    <w:rsid w:val="00BC3D99"/>
    <w:rsid w:val="00BC465F"/>
    <w:rsid w:val="00BC4DDD"/>
    <w:rsid w:val="00BC5075"/>
    <w:rsid w:val="00BC6468"/>
    <w:rsid w:val="00BC6931"/>
    <w:rsid w:val="00BC6DAB"/>
    <w:rsid w:val="00BC7888"/>
    <w:rsid w:val="00BC79A9"/>
    <w:rsid w:val="00BD11D1"/>
    <w:rsid w:val="00BD1C16"/>
    <w:rsid w:val="00BD1D9C"/>
    <w:rsid w:val="00BD2939"/>
    <w:rsid w:val="00BD2C57"/>
    <w:rsid w:val="00BD623A"/>
    <w:rsid w:val="00BD6F9D"/>
    <w:rsid w:val="00BE0CB4"/>
    <w:rsid w:val="00BE2BF1"/>
    <w:rsid w:val="00BE425D"/>
    <w:rsid w:val="00BE4680"/>
    <w:rsid w:val="00BE4767"/>
    <w:rsid w:val="00BE4ED6"/>
    <w:rsid w:val="00BE73F6"/>
    <w:rsid w:val="00BF1813"/>
    <w:rsid w:val="00BF1958"/>
    <w:rsid w:val="00BF1E87"/>
    <w:rsid w:val="00BF2588"/>
    <w:rsid w:val="00BF2C66"/>
    <w:rsid w:val="00BF310F"/>
    <w:rsid w:val="00BF33B4"/>
    <w:rsid w:val="00BF3B40"/>
    <w:rsid w:val="00BF3D26"/>
    <w:rsid w:val="00BF4E0A"/>
    <w:rsid w:val="00BF673C"/>
    <w:rsid w:val="00C0069D"/>
    <w:rsid w:val="00C007B2"/>
    <w:rsid w:val="00C00CA8"/>
    <w:rsid w:val="00C00CE6"/>
    <w:rsid w:val="00C02500"/>
    <w:rsid w:val="00C02565"/>
    <w:rsid w:val="00C02FBE"/>
    <w:rsid w:val="00C05814"/>
    <w:rsid w:val="00C05CF4"/>
    <w:rsid w:val="00C05EAD"/>
    <w:rsid w:val="00C06C7C"/>
    <w:rsid w:val="00C071A4"/>
    <w:rsid w:val="00C1002E"/>
    <w:rsid w:val="00C103A8"/>
    <w:rsid w:val="00C10479"/>
    <w:rsid w:val="00C11F56"/>
    <w:rsid w:val="00C121B3"/>
    <w:rsid w:val="00C12951"/>
    <w:rsid w:val="00C129DA"/>
    <w:rsid w:val="00C13AF6"/>
    <w:rsid w:val="00C13F9E"/>
    <w:rsid w:val="00C15471"/>
    <w:rsid w:val="00C1627A"/>
    <w:rsid w:val="00C164FE"/>
    <w:rsid w:val="00C179CC"/>
    <w:rsid w:val="00C17B23"/>
    <w:rsid w:val="00C2157A"/>
    <w:rsid w:val="00C2229D"/>
    <w:rsid w:val="00C226D5"/>
    <w:rsid w:val="00C22CDD"/>
    <w:rsid w:val="00C230F2"/>
    <w:rsid w:val="00C23483"/>
    <w:rsid w:val="00C23532"/>
    <w:rsid w:val="00C24864"/>
    <w:rsid w:val="00C24D5D"/>
    <w:rsid w:val="00C25382"/>
    <w:rsid w:val="00C269E5"/>
    <w:rsid w:val="00C26C03"/>
    <w:rsid w:val="00C33072"/>
    <w:rsid w:val="00C330D2"/>
    <w:rsid w:val="00C35948"/>
    <w:rsid w:val="00C35C52"/>
    <w:rsid w:val="00C36BE3"/>
    <w:rsid w:val="00C40576"/>
    <w:rsid w:val="00C405BF"/>
    <w:rsid w:val="00C40E4E"/>
    <w:rsid w:val="00C418B2"/>
    <w:rsid w:val="00C41EDD"/>
    <w:rsid w:val="00C420AE"/>
    <w:rsid w:val="00C42247"/>
    <w:rsid w:val="00C43510"/>
    <w:rsid w:val="00C46026"/>
    <w:rsid w:val="00C46D86"/>
    <w:rsid w:val="00C46EF2"/>
    <w:rsid w:val="00C53732"/>
    <w:rsid w:val="00C56289"/>
    <w:rsid w:val="00C57009"/>
    <w:rsid w:val="00C5705F"/>
    <w:rsid w:val="00C61439"/>
    <w:rsid w:val="00C62865"/>
    <w:rsid w:val="00C62D6C"/>
    <w:rsid w:val="00C6427A"/>
    <w:rsid w:val="00C65483"/>
    <w:rsid w:val="00C65DC3"/>
    <w:rsid w:val="00C65E2C"/>
    <w:rsid w:val="00C669D8"/>
    <w:rsid w:val="00C67146"/>
    <w:rsid w:val="00C734A6"/>
    <w:rsid w:val="00C7376C"/>
    <w:rsid w:val="00C740A8"/>
    <w:rsid w:val="00C74D0A"/>
    <w:rsid w:val="00C75710"/>
    <w:rsid w:val="00C758C2"/>
    <w:rsid w:val="00C771C3"/>
    <w:rsid w:val="00C7796D"/>
    <w:rsid w:val="00C77BA0"/>
    <w:rsid w:val="00C77E7B"/>
    <w:rsid w:val="00C81349"/>
    <w:rsid w:val="00C816C1"/>
    <w:rsid w:val="00C82C17"/>
    <w:rsid w:val="00C849F3"/>
    <w:rsid w:val="00C863E5"/>
    <w:rsid w:val="00C864F5"/>
    <w:rsid w:val="00C8687F"/>
    <w:rsid w:val="00C90404"/>
    <w:rsid w:val="00C91131"/>
    <w:rsid w:val="00C91AA9"/>
    <w:rsid w:val="00C91CA0"/>
    <w:rsid w:val="00C946B8"/>
    <w:rsid w:val="00C94FC8"/>
    <w:rsid w:val="00C95205"/>
    <w:rsid w:val="00C952AC"/>
    <w:rsid w:val="00C959F2"/>
    <w:rsid w:val="00C96D67"/>
    <w:rsid w:val="00C9728F"/>
    <w:rsid w:val="00CA21DE"/>
    <w:rsid w:val="00CA22D8"/>
    <w:rsid w:val="00CA2D08"/>
    <w:rsid w:val="00CA35A8"/>
    <w:rsid w:val="00CA379E"/>
    <w:rsid w:val="00CA4079"/>
    <w:rsid w:val="00CA4341"/>
    <w:rsid w:val="00CA4F54"/>
    <w:rsid w:val="00CA59A9"/>
    <w:rsid w:val="00CB0AD7"/>
    <w:rsid w:val="00CB0BBF"/>
    <w:rsid w:val="00CB1F3C"/>
    <w:rsid w:val="00CB23ED"/>
    <w:rsid w:val="00CB261C"/>
    <w:rsid w:val="00CB2746"/>
    <w:rsid w:val="00CB28B6"/>
    <w:rsid w:val="00CB2FFF"/>
    <w:rsid w:val="00CB36FA"/>
    <w:rsid w:val="00CB3A79"/>
    <w:rsid w:val="00CB3DF6"/>
    <w:rsid w:val="00CB40F8"/>
    <w:rsid w:val="00CB4E45"/>
    <w:rsid w:val="00CB5471"/>
    <w:rsid w:val="00CB69D7"/>
    <w:rsid w:val="00CB6CAA"/>
    <w:rsid w:val="00CB6E9E"/>
    <w:rsid w:val="00CB7B59"/>
    <w:rsid w:val="00CB7BAF"/>
    <w:rsid w:val="00CC1DA2"/>
    <w:rsid w:val="00CC31F7"/>
    <w:rsid w:val="00CC34CD"/>
    <w:rsid w:val="00CC49BD"/>
    <w:rsid w:val="00CC506B"/>
    <w:rsid w:val="00CC5A70"/>
    <w:rsid w:val="00CC6A26"/>
    <w:rsid w:val="00CC709B"/>
    <w:rsid w:val="00CD1372"/>
    <w:rsid w:val="00CD15FA"/>
    <w:rsid w:val="00CD1762"/>
    <w:rsid w:val="00CD2217"/>
    <w:rsid w:val="00CD229E"/>
    <w:rsid w:val="00CD3647"/>
    <w:rsid w:val="00CD3917"/>
    <w:rsid w:val="00CD482F"/>
    <w:rsid w:val="00CD4C00"/>
    <w:rsid w:val="00CD4F46"/>
    <w:rsid w:val="00CD4FE9"/>
    <w:rsid w:val="00CD5D5C"/>
    <w:rsid w:val="00CD6A4D"/>
    <w:rsid w:val="00CD6A81"/>
    <w:rsid w:val="00CD6F7C"/>
    <w:rsid w:val="00CE01D2"/>
    <w:rsid w:val="00CE1811"/>
    <w:rsid w:val="00CE1FC8"/>
    <w:rsid w:val="00CE3FFC"/>
    <w:rsid w:val="00CE4A9F"/>
    <w:rsid w:val="00CE58F7"/>
    <w:rsid w:val="00CE5FB9"/>
    <w:rsid w:val="00CE64E5"/>
    <w:rsid w:val="00CE69D3"/>
    <w:rsid w:val="00CE72F0"/>
    <w:rsid w:val="00CF0C26"/>
    <w:rsid w:val="00CF0C65"/>
    <w:rsid w:val="00CF1B02"/>
    <w:rsid w:val="00CF309F"/>
    <w:rsid w:val="00CF3E4E"/>
    <w:rsid w:val="00CF3FE8"/>
    <w:rsid w:val="00CF4114"/>
    <w:rsid w:val="00CF695D"/>
    <w:rsid w:val="00CF6DFD"/>
    <w:rsid w:val="00CF7D67"/>
    <w:rsid w:val="00D0133F"/>
    <w:rsid w:val="00D045B7"/>
    <w:rsid w:val="00D04C6E"/>
    <w:rsid w:val="00D05C90"/>
    <w:rsid w:val="00D06DF3"/>
    <w:rsid w:val="00D07510"/>
    <w:rsid w:val="00D10E1E"/>
    <w:rsid w:val="00D1147A"/>
    <w:rsid w:val="00D11EA0"/>
    <w:rsid w:val="00D1206D"/>
    <w:rsid w:val="00D1334D"/>
    <w:rsid w:val="00D13396"/>
    <w:rsid w:val="00D135C1"/>
    <w:rsid w:val="00D13FA3"/>
    <w:rsid w:val="00D15FC3"/>
    <w:rsid w:val="00D1617E"/>
    <w:rsid w:val="00D206CC"/>
    <w:rsid w:val="00D216DE"/>
    <w:rsid w:val="00D250D2"/>
    <w:rsid w:val="00D26938"/>
    <w:rsid w:val="00D26CE2"/>
    <w:rsid w:val="00D27FD2"/>
    <w:rsid w:val="00D31B75"/>
    <w:rsid w:val="00D31BC3"/>
    <w:rsid w:val="00D31F13"/>
    <w:rsid w:val="00D33420"/>
    <w:rsid w:val="00D34881"/>
    <w:rsid w:val="00D362D0"/>
    <w:rsid w:val="00D36761"/>
    <w:rsid w:val="00D36873"/>
    <w:rsid w:val="00D41103"/>
    <w:rsid w:val="00D41147"/>
    <w:rsid w:val="00D42916"/>
    <w:rsid w:val="00D42DF8"/>
    <w:rsid w:val="00D446A6"/>
    <w:rsid w:val="00D44918"/>
    <w:rsid w:val="00D45B0E"/>
    <w:rsid w:val="00D4619A"/>
    <w:rsid w:val="00D47280"/>
    <w:rsid w:val="00D474A6"/>
    <w:rsid w:val="00D52971"/>
    <w:rsid w:val="00D529D5"/>
    <w:rsid w:val="00D53183"/>
    <w:rsid w:val="00D534CD"/>
    <w:rsid w:val="00D53837"/>
    <w:rsid w:val="00D5457D"/>
    <w:rsid w:val="00D550C9"/>
    <w:rsid w:val="00D5566E"/>
    <w:rsid w:val="00D55F53"/>
    <w:rsid w:val="00D5698D"/>
    <w:rsid w:val="00D632BB"/>
    <w:rsid w:val="00D63F3C"/>
    <w:rsid w:val="00D64411"/>
    <w:rsid w:val="00D64DE6"/>
    <w:rsid w:val="00D6686F"/>
    <w:rsid w:val="00D67BA4"/>
    <w:rsid w:val="00D71EA3"/>
    <w:rsid w:val="00D72782"/>
    <w:rsid w:val="00D72D13"/>
    <w:rsid w:val="00D7354C"/>
    <w:rsid w:val="00D74158"/>
    <w:rsid w:val="00D74313"/>
    <w:rsid w:val="00D74660"/>
    <w:rsid w:val="00D762CF"/>
    <w:rsid w:val="00D80819"/>
    <w:rsid w:val="00D83B73"/>
    <w:rsid w:val="00D83F20"/>
    <w:rsid w:val="00D84D9B"/>
    <w:rsid w:val="00D85120"/>
    <w:rsid w:val="00D85A54"/>
    <w:rsid w:val="00D85C2C"/>
    <w:rsid w:val="00D86BE3"/>
    <w:rsid w:val="00D900EE"/>
    <w:rsid w:val="00D9396D"/>
    <w:rsid w:val="00D944A6"/>
    <w:rsid w:val="00D954B7"/>
    <w:rsid w:val="00D96942"/>
    <w:rsid w:val="00D971B2"/>
    <w:rsid w:val="00D97207"/>
    <w:rsid w:val="00DA1E0A"/>
    <w:rsid w:val="00DA24E1"/>
    <w:rsid w:val="00DA2AC3"/>
    <w:rsid w:val="00DA37AE"/>
    <w:rsid w:val="00DA6B90"/>
    <w:rsid w:val="00DA78E8"/>
    <w:rsid w:val="00DA7A68"/>
    <w:rsid w:val="00DB0EC9"/>
    <w:rsid w:val="00DB26E5"/>
    <w:rsid w:val="00DB2DFA"/>
    <w:rsid w:val="00DB2F5D"/>
    <w:rsid w:val="00DB37F7"/>
    <w:rsid w:val="00DB3B12"/>
    <w:rsid w:val="00DB45E3"/>
    <w:rsid w:val="00DB594E"/>
    <w:rsid w:val="00DB65AD"/>
    <w:rsid w:val="00DB6659"/>
    <w:rsid w:val="00DB6B4D"/>
    <w:rsid w:val="00DB7911"/>
    <w:rsid w:val="00DB7A67"/>
    <w:rsid w:val="00DB7DCB"/>
    <w:rsid w:val="00DC125F"/>
    <w:rsid w:val="00DC1561"/>
    <w:rsid w:val="00DC1E8F"/>
    <w:rsid w:val="00DC4479"/>
    <w:rsid w:val="00DC4F2B"/>
    <w:rsid w:val="00DC4F69"/>
    <w:rsid w:val="00DC5148"/>
    <w:rsid w:val="00DC60D4"/>
    <w:rsid w:val="00DC6F28"/>
    <w:rsid w:val="00DC77EF"/>
    <w:rsid w:val="00DC7AA0"/>
    <w:rsid w:val="00DD17EA"/>
    <w:rsid w:val="00DD3220"/>
    <w:rsid w:val="00DD5E4E"/>
    <w:rsid w:val="00DE0801"/>
    <w:rsid w:val="00DE2C1D"/>
    <w:rsid w:val="00DE3768"/>
    <w:rsid w:val="00DE3CC0"/>
    <w:rsid w:val="00DE4BEB"/>
    <w:rsid w:val="00DE4E67"/>
    <w:rsid w:val="00DE5B8B"/>
    <w:rsid w:val="00DE5FE2"/>
    <w:rsid w:val="00DE62F4"/>
    <w:rsid w:val="00DE7378"/>
    <w:rsid w:val="00DF038D"/>
    <w:rsid w:val="00DF13B1"/>
    <w:rsid w:val="00DF2F85"/>
    <w:rsid w:val="00DF3C64"/>
    <w:rsid w:val="00DF435F"/>
    <w:rsid w:val="00DF52FC"/>
    <w:rsid w:val="00DF5BC6"/>
    <w:rsid w:val="00DF725E"/>
    <w:rsid w:val="00DF7315"/>
    <w:rsid w:val="00E0017D"/>
    <w:rsid w:val="00E0232D"/>
    <w:rsid w:val="00E02D3D"/>
    <w:rsid w:val="00E03927"/>
    <w:rsid w:val="00E06BB0"/>
    <w:rsid w:val="00E0715C"/>
    <w:rsid w:val="00E07B9E"/>
    <w:rsid w:val="00E10073"/>
    <w:rsid w:val="00E1007C"/>
    <w:rsid w:val="00E1049F"/>
    <w:rsid w:val="00E12195"/>
    <w:rsid w:val="00E12A0C"/>
    <w:rsid w:val="00E12A10"/>
    <w:rsid w:val="00E12F5E"/>
    <w:rsid w:val="00E131AB"/>
    <w:rsid w:val="00E13233"/>
    <w:rsid w:val="00E13619"/>
    <w:rsid w:val="00E14123"/>
    <w:rsid w:val="00E1439F"/>
    <w:rsid w:val="00E159B5"/>
    <w:rsid w:val="00E15D58"/>
    <w:rsid w:val="00E15E81"/>
    <w:rsid w:val="00E15EF2"/>
    <w:rsid w:val="00E1797B"/>
    <w:rsid w:val="00E20618"/>
    <w:rsid w:val="00E22633"/>
    <w:rsid w:val="00E257E0"/>
    <w:rsid w:val="00E25F24"/>
    <w:rsid w:val="00E266AA"/>
    <w:rsid w:val="00E268C2"/>
    <w:rsid w:val="00E27F55"/>
    <w:rsid w:val="00E30C8B"/>
    <w:rsid w:val="00E317F6"/>
    <w:rsid w:val="00E333EB"/>
    <w:rsid w:val="00E36423"/>
    <w:rsid w:val="00E3712E"/>
    <w:rsid w:val="00E37190"/>
    <w:rsid w:val="00E37C71"/>
    <w:rsid w:val="00E400B6"/>
    <w:rsid w:val="00E40E8C"/>
    <w:rsid w:val="00E41C88"/>
    <w:rsid w:val="00E41D3E"/>
    <w:rsid w:val="00E41F6E"/>
    <w:rsid w:val="00E4336E"/>
    <w:rsid w:val="00E433FB"/>
    <w:rsid w:val="00E43A5B"/>
    <w:rsid w:val="00E47869"/>
    <w:rsid w:val="00E506A2"/>
    <w:rsid w:val="00E50BF1"/>
    <w:rsid w:val="00E50E87"/>
    <w:rsid w:val="00E522CC"/>
    <w:rsid w:val="00E52CBB"/>
    <w:rsid w:val="00E532EE"/>
    <w:rsid w:val="00E53D51"/>
    <w:rsid w:val="00E60AAB"/>
    <w:rsid w:val="00E63A15"/>
    <w:rsid w:val="00E64FCD"/>
    <w:rsid w:val="00E65155"/>
    <w:rsid w:val="00E674C6"/>
    <w:rsid w:val="00E677FB"/>
    <w:rsid w:val="00E67C04"/>
    <w:rsid w:val="00E703B7"/>
    <w:rsid w:val="00E732F5"/>
    <w:rsid w:val="00E73508"/>
    <w:rsid w:val="00E73E8A"/>
    <w:rsid w:val="00E74215"/>
    <w:rsid w:val="00E743F1"/>
    <w:rsid w:val="00E747E8"/>
    <w:rsid w:val="00E7592C"/>
    <w:rsid w:val="00E76429"/>
    <w:rsid w:val="00E778A7"/>
    <w:rsid w:val="00E779FF"/>
    <w:rsid w:val="00E80D29"/>
    <w:rsid w:val="00E81178"/>
    <w:rsid w:val="00E831A5"/>
    <w:rsid w:val="00E833EC"/>
    <w:rsid w:val="00E84554"/>
    <w:rsid w:val="00E857AB"/>
    <w:rsid w:val="00E85EBE"/>
    <w:rsid w:val="00E86F33"/>
    <w:rsid w:val="00E90823"/>
    <w:rsid w:val="00E91914"/>
    <w:rsid w:val="00E92200"/>
    <w:rsid w:val="00E931DA"/>
    <w:rsid w:val="00E94943"/>
    <w:rsid w:val="00E9605E"/>
    <w:rsid w:val="00E9644B"/>
    <w:rsid w:val="00EA02DD"/>
    <w:rsid w:val="00EA0357"/>
    <w:rsid w:val="00EA1002"/>
    <w:rsid w:val="00EA1AC6"/>
    <w:rsid w:val="00EA24A6"/>
    <w:rsid w:val="00EA50EF"/>
    <w:rsid w:val="00EA515D"/>
    <w:rsid w:val="00EA6752"/>
    <w:rsid w:val="00EA679E"/>
    <w:rsid w:val="00EA79BB"/>
    <w:rsid w:val="00EB01F5"/>
    <w:rsid w:val="00EB2851"/>
    <w:rsid w:val="00EB350D"/>
    <w:rsid w:val="00EB4074"/>
    <w:rsid w:val="00EB4CD6"/>
    <w:rsid w:val="00EB4FC1"/>
    <w:rsid w:val="00EB5A56"/>
    <w:rsid w:val="00EB6AEB"/>
    <w:rsid w:val="00EB6F13"/>
    <w:rsid w:val="00EB73DD"/>
    <w:rsid w:val="00EC13F5"/>
    <w:rsid w:val="00EC25C4"/>
    <w:rsid w:val="00EC2FC3"/>
    <w:rsid w:val="00EC44C0"/>
    <w:rsid w:val="00EC494B"/>
    <w:rsid w:val="00EC5A1C"/>
    <w:rsid w:val="00EC6758"/>
    <w:rsid w:val="00EC731C"/>
    <w:rsid w:val="00ED2068"/>
    <w:rsid w:val="00ED2E1D"/>
    <w:rsid w:val="00ED3019"/>
    <w:rsid w:val="00ED379E"/>
    <w:rsid w:val="00ED4B60"/>
    <w:rsid w:val="00ED6E7D"/>
    <w:rsid w:val="00EE004A"/>
    <w:rsid w:val="00EE1218"/>
    <w:rsid w:val="00EE1A3F"/>
    <w:rsid w:val="00EE32B8"/>
    <w:rsid w:val="00EE3C02"/>
    <w:rsid w:val="00EE51E5"/>
    <w:rsid w:val="00EF1414"/>
    <w:rsid w:val="00EF192D"/>
    <w:rsid w:val="00EF22D1"/>
    <w:rsid w:val="00EF29CC"/>
    <w:rsid w:val="00EF5131"/>
    <w:rsid w:val="00EF5CA5"/>
    <w:rsid w:val="00EF79B1"/>
    <w:rsid w:val="00EF7E2C"/>
    <w:rsid w:val="00EF7E51"/>
    <w:rsid w:val="00F009DB"/>
    <w:rsid w:val="00F01A83"/>
    <w:rsid w:val="00F03FCA"/>
    <w:rsid w:val="00F11131"/>
    <w:rsid w:val="00F120E1"/>
    <w:rsid w:val="00F1462E"/>
    <w:rsid w:val="00F14B9A"/>
    <w:rsid w:val="00F15C71"/>
    <w:rsid w:val="00F1768E"/>
    <w:rsid w:val="00F17928"/>
    <w:rsid w:val="00F2070E"/>
    <w:rsid w:val="00F20867"/>
    <w:rsid w:val="00F2179C"/>
    <w:rsid w:val="00F21B5E"/>
    <w:rsid w:val="00F21D76"/>
    <w:rsid w:val="00F24AD2"/>
    <w:rsid w:val="00F24CC5"/>
    <w:rsid w:val="00F24D0B"/>
    <w:rsid w:val="00F25A51"/>
    <w:rsid w:val="00F267FA"/>
    <w:rsid w:val="00F26A85"/>
    <w:rsid w:val="00F27142"/>
    <w:rsid w:val="00F27A04"/>
    <w:rsid w:val="00F27A85"/>
    <w:rsid w:val="00F34C29"/>
    <w:rsid w:val="00F35BB7"/>
    <w:rsid w:val="00F35D68"/>
    <w:rsid w:val="00F36DD5"/>
    <w:rsid w:val="00F372C7"/>
    <w:rsid w:val="00F37792"/>
    <w:rsid w:val="00F41883"/>
    <w:rsid w:val="00F41D28"/>
    <w:rsid w:val="00F444A7"/>
    <w:rsid w:val="00F4479F"/>
    <w:rsid w:val="00F458B7"/>
    <w:rsid w:val="00F46A42"/>
    <w:rsid w:val="00F4767D"/>
    <w:rsid w:val="00F51222"/>
    <w:rsid w:val="00F512E4"/>
    <w:rsid w:val="00F52120"/>
    <w:rsid w:val="00F525A0"/>
    <w:rsid w:val="00F52A3B"/>
    <w:rsid w:val="00F52FB4"/>
    <w:rsid w:val="00F54C76"/>
    <w:rsid w:val="00F60814"/>
    <w:rsid w:val="00F60844"/>
    <w:rsid w:val="00F608E9"/>
    <w:rsid w:val="00F61474"/>
    <w:rsid w:val="00F61B0E"/>
    <w:rsid w:val="00F61BD3"/>
    <w:rsid w:val="00F61EA6"/>
    <w:rsid w:val="00F62337"/>
    <w:rsid w:val="00F62A87"/>
    <w:rsid w:val="00F63B96"/>
    <w:rsid w:val="00F64F7F"/>
    <w:rsid w:val="00F6506E"/>
    <w:rsid w:val="00F66331"/>
    <w:rsid w:val="00F670F9"/>
    <w:rsid w:val="00F676C9"/>
    <w:rsid w:val="00F679A3"/>
    <w:rsid w:val="00F67A70"/>
    <w:rsid w:val="00F67D2F"/>
    <w:rsid w:val="00F7034B"/>
    <w:rsid w:val="00F712A8"/>
    <w:rsid w:val="00F73878"/>
    <w:rsid w:val="00F73A28"/>
    <w:rsid w:val="00F74BDF"/>
    <w:rsid w:val="00F7592E"/>
    <w:rsid w:val="00F75F39"/>
    <w:rsid w:val="00F7670E"/>
    <w:rsid w:val="00F80255"/>
    <w:rsid w:val="00F8083B"/>
    <w:rsid w:val="00F819DC"/>
    <w:rsid w:val="00F81AE8"/>
    <w:rsid w:val="00F82A98"/>
    <w:rsid w:val="00F82EDE"/>
    <w:rsid w:val="00F83F3A"/>
    <w:rsid w:val="00F84B7F"/>
    <w:rsid w:val="00F8657B"/>
    <w:rsid w:val="00F86799"/>
    <w:rsid w:val="00F8782B"/>
    <w:rsid w:val="00F9223B"/>
    <w:rsid w:val="00F92872"/>
    <w:rsid w:val="00F93938"/>
    <w:rsid w:val="00F93F44"/>
    <w:rsid w:val="00F9416E"/>
    <w:rsid w:val="00F966B1"/>
    <w:rsid w:val="00F96B25"/>
    <w:rsid w:val="00FA0AF5"/>
    <w:rsid w:val="00FA2C8F"/>
    <w:rsid w:val="00FA3816"/>
    <w:rsid w:val="00FA3D4B"/>
    <w:rsid w:val="00FA3EF0"/>
    <w:rsid w:val="00FA4D6C"/>
    <w:rsid w:val="00FA5C3D"/>
    <w:rsid w:val="00FA619B"/>
    <w:rsid w:val="00FB0D03"/>
    <w:rsid w:val="00FB0D7A"/>
    <w:rsid w:val="00FB1D50"/>
    <w:rsid w:val="00FB294C"/>
    <w:rsid w:val="00FB2C03"/>
    <w:rsid w:val="00FB4A3B"/>
    <w:rsid w:val="00FB56D8"/>
    <w:rsid w:val="00FB701F"/>
    <w:rsid w:val="00FB7DCA"/>
    <w:rsid w:val="00FB7E70"/>
    <w:rsid w:val="00FC05F2"/>
    <w:rsid w:val="00FC0EB7"/>
    <w:rsid w:val="00FC0F3C"/>
    <w:rsid w:val="00FC1BE4"/>
    <w:rsid w:val="00FC4DC0"/>
    <w:rsid w:val="00FC7F44"/>
    <w:rsid w:val="00FD0434"/>
    <w:rsid w:val="00FD3904"/>
    <w:rsid w:val="00FD3DD8"/>
    <w:rsid w:val="00FD42BA"/>
    <w:rsid w:val="00FD4B1A"/>
    <w:rsid w:val="00FD5677"/>
    <w:rsid w:val="00FD5D2D"/>
    <w:rsid w:val="00FD6E27"/>
    <w:rsid w:val="00FD7C50"/>
    <w:rsid w:val="00FE13D6"/>
    <w:rsid w:val="00FE1580"/>
    <w:rsid w:val="00FE1623"/>
    <w:rsid w:val="00FE19BE"/>
    <w:rsid w:val="00FE3935"/>
    <w:rsid w:val="00FE525D"/>
    <w:rsid w:val="00FE6736"/>
    <w:rsid w:val="00FF02C9"/>
    <w:rsid w:val="00FF149E"/>
    <w:rsid w:val="00FF16CB"/>
    <w:rsid w:val="00FF26E6"/>
    <w:rsid w:val="00FF2ABB"/>
    <w:rsid w:val="00FF410F"/>
    <w:rsid w:val="00FF4529"/>
    <w:rsid w:val="00FF4836"/>
    <w:rsid w:val="00FF4E5E"/>
    <w:rsid w:val="00FF4F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hAnsi="Verdana"/>
    </w:rPr>
  </w:style>
  <w:style w:type="paragraph" w:styleId="Titre1">
    <w:name w:val="heading 1"/>
    <w:basedOn w:val="Normal"/>
    <w:next w:val="Normal"/>
    <w:qFormat/>
    <w:rsid w:val="00405E2B"/>
    <w:pPr>
      <w:keepNext/>
      <w:pBdr>
        <w:bottom w:val="single" w:sz="12" w:space="1" w:color="008000"/>
      </w:pBdr>
      <w:shd w:val="clear" w:color="auto" w:fill="008000"/>
      <w:jc w:val="center"/>
      <w:outlineLvl w:val="0"/>
    </w:pPr>
    <w:rPr>
      <w:b/>
      <w:caps/>
      <w:color w:val="FFFFFF" w:themeColor="background1"/>
      <w:sz w:val="28"/>
      <w:szCs w:val="24"/>
    </w:rPr>
  </w:style>
  <w:style w:type="paragraph" w:styleId="Titre2">
    <w:name w:val="heading 2"/>
    <w:basedOn w:val="Normal"/>
    <w:next w:val="Normal"/>
    <w:qFormat/>
    <w:rsid w:val="00CB2746"/>
    <w:pPr>
      <w:keepNext/>
      <w:tabs>
        <w:tab w:val="left" w:pos="-142"/>
      </w:tabs>
      <w:spacing w:before="360" w:after="120"/>
      <w:outlineLvl w:val="1"/>
    </w:pPr>
    <w:rPr>
      <w:b/>
      <w:sz w:val="24"/>
      <w:u w:val="single"/>
    </w:rPr>
  </w:style>
  <w:style w:type="paragraph" w:styleId="Titre3">
    <w:name w:val="heading 3"/>
    <w:basedOn w:val="Titre4"/>
    <w:next w:val="Normal"/>
    <w:qFormat/>
    <w:rsid w:val="008829C7"/>
    <w:pPr>
      <w:numPr>
        <w:numId w:val="11"/>
      </w:numPr>
      <w:spacing w:before="240"/>
      <w:outlineLvl w:val="2"/>
    </w:pPr>
  </w:style>
  <w:style w:type="paragraph" w:styleId="Titre4">
    <w:name w:val="heading 4"/>
    <w:basedOn w:val="Normal"/>
    <w:next w:val="Normal"/>
    <w:qFormat/>
    <w:rsid w:val="008829C7"/>
    <w:pPr>
      <w:numPr>
        <w:numId w:val="12"/>
      </w:numPr>
      <w:tabs>
        <w:tab w:val="clear" w:pos="360"/>
      </w:tabs>
      <w:spacing w:before="120" w:after="120"/>
      <w:ind w:left="1418" w:hanging="284"/>
      <w:outlineLvl w:val="3"/>
    </w:pPr>
    <w:rPr>
      <w:b/>
      <w:sz w:val="22"/>
      <w:szCs w:val="22"/>
    </w:rPr>
  </w:style>
  <w:style w:type="paragraph" w:styleId="Titre5">
    <w:name w:val="heading 5"/>
    <w:basedOn w:val="corpstexte1"/>
    <w:next w:val="Normal"/>
    <w:qFormat/>
    <w:rsid w:val="00536E5C"/>
    <w:pPr>
      <w:numPr>
        <w:numId w:val="19"/>
      </w:numPr>
      <w:outlineLvl w:val="4"/>
    </w:pPr>
    <w:rPr>
      <w:u w:val="single"/>
    </w:rPr>
  </w:style>
  <w:style w:type="paragraph" w:styleId="Titre6">
    <w:name w:val="heading 6"/>
    <w:basedOn w:val="Normal"/>
    <w:next w:val="Normal"/>
    <w:qFormat/>
    <w:pPr>
      <w:keepNext/>
      <w:outlineLvl w:val="5"/>
    </w:pPr>
    <w:rPr>
      <w:sz w:val="48"/>
    </w:rPr>
  </w:style>
  <w:style w:type="paragraph" w:styleId="Titre7">
    <w:name w:val="heading 7"/>
    <w:basedOn w:val="Normal"/>
    <w:next w:val="Normal"/>
    <w:qFormat/>
    <w:pPr>
      <w:keepNext/>
      <w:ind w:left="113"/>
      <w:outlineLvl w:val="6"/>
    </w:pPr>
    <w:rPr>
      <w:b/>
      <w:bCs/>
      <w:color w:val="FF0000"/>
      <w:sz w:val="18"/>
    </w:rPr>
  </w:style>
  <w:style w:type="paragraph" w:styleId="Titre8">
    <w:name w:val="heading 8"/>
    <w:basedOn w:val="Normal"/>
    <w:next w:val="Normal"/>
    <w:qFormat/>
    <w:pPr>
      <w:keepNext/>
      <w:outlineLvl w:val="7"/>
    </w:pPr>
    <w:rPr>
      <w:b/>
      <w:sz w:val="18"/>
    </w:rPr>
  </w:style>
  <w:style w:type="paragraph" w:styleId="Titre9">
    <w:name w:val="heading 9"/>
    <w:basedOn w:val="Normal"/>
    <w:next w:val="Normal"/>
    <w:qFormat/>
    <w:pPr>
      <w:keepNext/>
      <w:jc w:val="righ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rsid w:val="00705A28"/>
    <w:pPr>
      <w:shd w:val="clear" w:color="auto" w:fill="008000"/>
      <w:jc w:val="center"/>
    </w:pPr>
    <w:rPr>
      <w:b/>
      <w:bCs/>
      <w:caps/>
      <w:color w:val="FFFFFF"/>
      <w:sz w:val="32"/>
    </w:rPr>
  </w:style>
  <w:style w:type="paragraph" w:customStyle="1" w:styleId="Puces">
    <w:name w:val="Puces"/>
    <w:basedOn w:val="Normal"/>
    <w:pPr>
      <w:numPr>
        <w:numId w:val="2"/>
      </w:numPr>
    </w:pPr>
  </w:style>
  <w:style w:type="paragraph" w:customStyle="1" w:styleId="puces2">
    <w:name w:val="puces 2"/>
    <w:basedOn w:val="Normal"/>
    <w:pPr>
      <w:numPr>
        <w:ilvl w:val="1"/>
        <w:numId w:val="1"/>
      </w:numPr>
      <w:tabs>
        <w:tab w:val="clear" w:pos="1440"/>
        <w:tab w:val="num" w:pos="1134"/>
      </w:tabs>
      <w:ind w:left="1134" w:hanging="283"/>
    </w:pPr>
  </w:style>
  <w:style w:type="paragraph" w:styleId="Retraitcorpsdetexte2">
    <w:name w:val="Body Text Indent 2"/>
    <w:basedOn w:val="Normal"/>
    <w:semiHidden/>
    <w:pPr>
      <w:ind w:left="360"/>
    </w:pPr>
    <w:rPr>
      <w:rFonts w:ascii="Arial" w:hAnsi="Arial"/>
      <w:sz w:val="22"/>
      <w:szCs w:val="24"/>
    </w:rPr>
  </w:style>
  <w:style w:type="paragraph" w:customStyle="1" w:styleId="Grandtitre">
    <w:name w:val="Grand titre"/>
    <w:basedOn w:val="Titre6"/>
    <w:pPr>
      <w:pBdr>
        <w:top w:val="single" w:sz="12" w:space="1" w:color="008000"/>
        <w:bottom w:val="single" w:sz="12" w:space="1" w:color="008000"/>
      </w:pBdr>
      <w:jc w:val="center"/>
    </w:pPr>
    <w:rPr>
      <w:b/>
      <w:bCs/>
      <w:color w:val="008000"/>
    </w:rPr>
  </w:style>
  <w:style w:type="paragraph" w:customStyle="1" w:styleId="grandtitre2">
    <w:name w:val="grand titre 2"/>
    <w:basedOn w:val="Titre5"/>
    <w:rPr>
      <w:sz w:val="48"/>
    </w:rPr>
  </w:style>
  <w:style w:type="paragraph" w:styleId="Corpsdetexte">
    <w:name w:val="Body Text"/>
    <w:basedOn w:val="Normal"/>
    <w:semiHidden/>
    <w:pPr>
      <w:jc w:val="left"/>
    </w:pPr>
    <w:rPr>
      <w:rFonts w:ascii="Arial" w:hAnsi="Arial"/>
      <w:b/>
      <w:sz w:val="22"/>
      <w:szCs w:val="24"/>
    </w:rPr>
  </w:style>
  <w:style w:type="paragraph" w:styleId="Corpsdetexte2">
    <w:name w:val="Body Text 2"/>
    <w:basedOn w:val="Normal"/>
    <w:semiHidden/>
    <w:rPr>
      <w:rFonts w:ascii="Arial" w:hAnsi="Arial"/>
      <w:b/>
      <w:i/>
      <w:sz w:val="22"/>
      <w:szCs w:val="24"/>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semiHidden/>
    <w:pPr>
      <w:ind w:left="284"/>
    </w:pPr>
    <w:rPr>
      <w:b/>
    </w:rPr>
  </w:style>
  <w:style w:type="paragraph" w:styleId="Corpsdetexte3">
    <w:name w:val="Body Text 3"/>
    <w:basedOn w:val="Normal"/>
    <w:semiHidden/>
    <w:rPr>
      <w:b/>
      <w:bCs/>
    </w:rPr>
  </w:style>
  <w:style w:type="paragraph" w:styleId="Retraitcorpsdetexte3">
    <w:name w:val="Body Text Indent 3"/>
    <w:basedOn w:val="Normal"/>
    <w:semiHidden/>
    <w:pPr>
      <w:spacing w:before="120"/>
      <w:ind w:left="1134"/>
    </w:pPr>
    <w:rPr>
      <w:b/>
      <w:bCs/>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basedOn w:val="Policepardfaut"/>
    <w:semiHidden/>
    <w:rPr>
      <w:rFonts w:ascii="Tahoma" w:hAnsi="Tahoma" w:cs="Tahoma"/>
      <w:sz w:val="16"/>
      <w:szCs w:val="16"/>
    </w:rPr>
  </w:style>
  <w:style w:type="paragraph" w:styleId="Paragraphedeliste">
    <w:name w:val="List Paragraph"/>
    <w:basedOn w:val="Normal"/>
    <w:uiPriority w:val="34"/>
    <w:qFormat/>
    <w:rsid w:val="008829C7"/>
    <w:pPr>
      <w:numPr>
        <w:numId w:val="23"/>
      </w:numPr>
      <w:contextualSpacing/>
    </w:pPr>
  </w:style>
  <w:style w:type="paragraph" w:styleId="Notedefin">
    <w:name w:val="endnote text"/>
    <w:basedOn w:val="Normal"/>
    <w:link w:val="NotedefinCar"/>
    <w:rsid w:val="00C74D0A"/>
    <w:pPr>
      <w:suppressAutoHyphens/>
    </w:pPr>
    <w:rPr>
      <w:rFonts w:ascii="Comic Sans MS" w:hAnsi="Comic Sans MS"/>
      <w:lang w:eastAsia="ar-SA"/>
    </w:rPr>
  </w:style>
  <w:style w:type="character" w:customStyle="1" w:styleId="NotedefinCar">
    <w:name w:val="Note de fin Car"/>
    <w:basedOn w:val="Policepardfaut"/>
    <w:link w:val="Notedefin"/>
    <w:rsid w:val="00C74D0A"/>
    <w:rPr>
      <w:rFonts w:ascii="Comic Sans MS" w:hAnsi="Comic Sans MS"/>
      <w:lang w:eastAsia="ar-SA"/>
    </w:rPr>
  </w:style>
  <w:style w:type="paragraph" w:styleId="Notedebasdepage">
    <w:name w:val="footnote text"/>
    <w:basedOn w:val="Normal"/>
    <w:link w:val="NotedebasdepageCar"/>
    <w:semiHidden/>
    <w:unhideWhenUsed/>
    <w:rsid w:val="008E71F9"/>
  </w:style>
  <w:style w:type="character" w:customStyle="1" w:styleId="NotedebasdepageCar">
    <w:name w:val="Note de bas de page Car"/>
    <w:basedOn w:val="Policepardfaut"/>
    <w:link w:val="Notedebasdepage"/>
    <w:semiHidden/>
    <w:rsid w:val="008E71F9"/>
    <w:rPr>
      <w:rFonts w:ascii="Verdana" w:hAnsi="Verdana"/>
    </w:rPr>
  </w:style>
  <w:style w:type="character" w:styleId="Appelnotedebasdep">
    <w:name w:val="footnote reference"/>
    <w:basedOn w:val="Policepardfaut"/>
    <w:semiHidden/>
    <w:unhideWhenUsed/>
    <w:rsid w:val="008E71F9"/>
    <w:rPr>
      <w:vertAlign w:val="superscript"/>
    </w:rPr>
  </w:style>
  <w:style w:type="paragraph" w:styleId="Titre0">
    <w:name w:val="Title"/>
    <w:basedOn w:val="TITRE"/>
    <w:link w:val="TitreCar"/>
    <w:qFormat/>
    <w:rsid w:val="006B733A"/>
  </w:style>
  <w:style w:type="character" w:customStyle="1" w:styleId="TitreCar">
    <w:name w:val="Titre Car"/>
    <w:basedOn w:val="Policepardfaut"/>
    <w:link w:val="Titre0"/>
    <w:rsid w:val="006B733A"/>
    <w:rPr>
      <w:rFonts w:ascii="Verdana" w:hAnsi="Verdana"/>
      <w:b/>
      <w:bCs/>
      <w:caps/>
      <w:color w:val="FFFFFF"/>
      <w:sz w:val="32"/>
      <w:shd w:val="clear" w:color="auto" w:fill="008000"/>
    </w:rPr>
  </w:style>
  <w:style w:type="character" w:styleId="Lienhypertexte">
    <w:name w:val="Hyperlink"/>
    <w:uiPriority w:val="99"/>
    <w:rsid w:val="0026717D"/>
    <w:rPr>
      <w:color w:val="0000FF"/>
      <w:u w:val="single"/>
    </w:rPr>
  </w:style>
  <w:style w:type="paragraph" w:customStyle="1" w:styleId="normalY">
    <w:name w:val="normalY"/>
    <w:basedOn w:val="Normal"/>
    <w:rsid w:val="0026717D"/>
    <w:pPr>
      <w:spacing w:after="120" w:line="280" w:lineRule="exact"/>
    </w:pPr>
    <w:rPr>
      <w:rFonts w:ascii="Arial" w:hAnsi="Arial" w:cs="Arial"/>
      <w:color w:val="000000"/>
    </w:rPr>
  </w:style>
  <w:style w:type="paragraph" w:customStyle="1" w:styleId="puce">
    <w:name w:val="puce"/>
    <w:basedOn w:val="normalY"/>
    <w:rsid w:val="0026717D"/>
    <w:pPr>
      <w:numPr>
        <w:numId w:val="5"/>
      </w:numPr>
      <w:spacing w:after="60"/>
    </w:pPr>
    <w:rPr>
      <w:rFonts w:cs="Times New Roman"/>
      <w:szCs w:val="24"/>
    </w:rPr>
  </w:style>
  <w:style w:type="character" w:customStyle="1" w:styleId="PieddepageCar">
    <w:name w:val="Pied de page Car"/>
    <w:basedOn w:val="Policepardfaut"/>
    <w:link w:val="Pieddepage"/>
    <w:uiPriority w:val="99"/>
    <w:rsid w:val="009929D3"/>
    <w:rPr>
      <w:rFonts w:ascii="Verdana" w:hAnsi="Verdana"/>
    </w:rPr>
  </w:style>
  <w:style w:type="character" w:customStyle="1" w:styleId="En-tteCar">
    <w:name w:val="En-tête Car"/>
    <w:basedOn w:val="Policepardfaut"/>
    <w:link w:val="En-tte"/>
    <w:rsid w:val="00C40576"/>
    <w:rPr>
      <w:rFonts w:ascii="Verdana" w:hAnsi="Verdana"/>
    </w:rPr>
  </w:style>
  <w:style w:type="table" w:styleId="Grilledutableau">
    <w:name w:val="Table Grid"/>
    <w:basedOn w:val="TableauNormal"/>
    <w:uiPriority w:val="39"/>
    <w:rsid w:val="00235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B073E"/>
    <w:rPr>
      <w:sz w:val="16"/>
      <w:szCs w:val="16"/>
    </w:rPr>
  </w:style>
  <w:style w:type="paragraph" w:styleId="Commentaire">
    <w:name w:val="annotation text"/>
    <w:basedOn w:val="Normal"/>
    <w:link w:val="CommentaireCar"/>
    <w:uiPriority w:val="99"/>
    <w:semiHidden/>
    <w:unhideWhenUsed/>
    <w:rsid w:val="006B073E"/>
  </w:style>
  <w:style w:type="character" w:customStyle="1" w:styleId="CommentaireCar">
    <w:name w:val="Commentaire Car"/>
    <w:basedOn w:val="Policepardfaut"/>
    <w:link w:val="Commentaire"/>
    <w:uiPriority w:val="99"/>
    <w:semiHidden/>
    <w:rsid w:val="006B073E"/>
    <w:rPr>
      <w:rFonts w:ascii="Verdana" w:hAnsi="Verdana"/>
    </w:rPr>
  </w:style>
  <w:style w:type="paragraph" w:customStyle="1" w:styleId="normalformulaire">
    <w:name w:val="normal formulaire"/>
    <w:basedOn w:val="Normal"/>
    <w:link w:val="normalformulaireCar"/>
    <w:rsid w:val="00B276D4"/>
    <w:rPr>
      <w:rFonts w:ascii="Tahoma" w:hAnsi="Tahoma"/>
      <w:sz w:val="16"/>
      <w:szCs w:val="24"/>
    </w:rPr>
  </w:style>
  <w:style w:type="character" w:customStyle="1" w:styleId="normalformulaireCar">
    <w:name w:val="normal formulaire Car"/>
    <w:basedOn w:val="Policepardfaut"/>
    <w:link w:val="normalformulaire"/>
    <w:rsid w:val="00B276D4"/>
    <w:rPr>
      <w:rFonts w:ascii="Tahoma" w:hAnsi="Tahoma"/>
      <w:sz w:val="16"/>
      <w:szCs w:val="24"/>
    </w:rPr>
  </w:style>
  <w:style w:type="paragraph" w:styleId="NormalWeb">
    <w:name w:val="Normal (Web)"/>
    <w:basedOn w:val="Normal"/>
    <w:uiPriority w:val="99"/>
    <w:semiHidden/>
    <w:unhideWhenUsed/>
    <w:rsid w:val="006C76B9"/>
    <w:pPr>
      <w:spacing w:before="100" w:beforeAutospacing="1" w:after="100" w:afterAutospacing="1"/>
      <w:jc w:val="left"/>
    </w:pPr>
    <w:rPr>
      <w:rFonts w:ascii="Times New Roman" w:eastAsiaTheme="minorEastAsia" w:hAnsi="Times New Roman"/>
      <w:sz w:val="24"/>
      <w:szCs w:val="24"/>
    </w:rPr>
  </w:style>
  <w:style w:type="paragraph" w:customStyle="1" w:styleId="corpstexte1">
    <w:name w:val="corpstexte1"/>
    <w:basedOn w:val="En-tte"/>
    <w:link w:val="corpstexte1Car"/>
    <w:qFormat/>
    <w:rsid w:val="00FC1BE4"/>
    <w:pPr>
      <w:tabs>
        <w:tab w:val="left" w:pos="708"/>
      </w:tabs>
      <w:spacing w:before="60" w:after="60"/>
    </w:pPr>
  </w:style>
  <w:style w:type="paragraph" w:styleId="En-ttedetabledesmatires">
    <w:name w:val="TOC Heading"/>
    <w:basedOn w:val="Titre1"/>
    <w:next w:val="Normal"/>
    <w:uiPriority w:val="39"/>
    <w:unhideWhenUsed/>
    <w:qFormat/>
    <w:rsid w:val="00B52C4F"/>
    <w:pPr>
      <w:keepLines/>
      <w:pBdr>
        <w:bottom w:val="none" w:sz="0" w:space="0" w:color="auto"/>
      </w:pBdr>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character" w:customStyle="1" w:styleId="corpstexte1Car">
    <w:name w:val="corpstexte1 Car"/>
    <w:basedOn w:val="En-tteCar"/>
    <w:link w:val="corpstexte1"/>
    <w:rsid w:val="00FC1BE4"/>
    <w:rPr>
      <w:rFonts w:ascii="Verdana" w:hAnsi="Verdana"/>
    </w:rPr>
  </w:style>
  <w:style w:type="paragraph" w:styleId="TM1">
    <w:name w:val="toc 1"/>
    <w:basedOn w:val="Normal"/>
    <w:next w:val="Normal"/>
    <w:autoRedefine/>
    <w:uiPriority w:val="39"/>
    <w:unhideWhenUsed/>
    <w:rsid w:val="00E12A0C"/>
    <w:pPr>
      <w:tabs>
        <w:tab w:val="right" w:leader="dot" w:pos="9344"/>
      </w:tabs>
      <w:spacing w:after="100"/>
      <w:jc w:val="left"/>
    </w:pPr>
    <w:rPr>
      <w:caps/>
      <w:noProof/>
    </w:rPr>
  </w:style>
  <w:style w:type="paragraph" w:styleId="TM2">
    <w:name w:val="toc 2"/>
    <w:basedOn w:val="Normal"/>
    <w:next w:val="Normal"/>
    <w:autoRedefine/>
    <w:uiPriority w:val="39"/>
    <w:unhideWhenUsed/>
    <w:rsid w:val="000E0A09"/>
    <w:pPr>
      <w:tabs>
        <w:tab w:val="right" w:leader="dot" w:pos="9344"/>
      </w:tabs>
      <w:spacing w:after="100"/>
    </w:pPr>
  </w:style>
  <w:style w:type="paragraph" w:styleId="TM3">
    <w:name w:val="toc 3"/>
    <w:basedOn w:val="Normal"/>
    <w:next w:val="Normal"/>
    <w:autoRedefine/>
    <w:uiPriority w:val="39"/>
    <w:unhideWhenUsed/>
    <w:rsid w:val="00B52C4F"/>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Verdana" w:hAnsi="Verdana"/>
    </w:rPr>
  </w:style>
  <w:style w:type="paragraph" w:styleId="Titre1">
    <w:name w:val="heading 1"/>
    <w:basedOn w:val="Normal"/>
    <w:next w:val="Normal"/>
    <w:qFormat/>
    <w:rsid w:val="00405E2B"/>
    <w:pPr>
      <w:keepNext/>
      <w:pBdr>
        <w:bottom w:val="single" w:sz="12" w:space="1" w:color="008000"/>
      </w:pBdr>
      <w:shd w:val="clear" w:color="auto" w:fill="008000"/>
      <w:jc w:val="center"/>
      <w:outlineLvl w:val="0"/>
    </w:pPr>
    <w:rPr>
      <w:b/>
      <w:caps/>
      <w:color w:val="FFFFFF" w:themeColor="background1"/>
      <w:sz w:val="28"/>
      <w:szCs w:val="24"/>
    </w:rPr>
  </w:style>
  <w:style w:type="paragraph" w:styleId="Titre2">
    <w:name w:val="heading 2"/>
    <w:basedOn w:val="Normal"/>
    <w:next w:val="Normal"/>
    <w:qFormat/>
    <w:rsid w:val="00CB2746"/>
    <w:pPr>
      <w:keepNext/>
      <w:tabs>
        <w:tab w:val="left" w:pos="-142"/>
      </w:tabs>
      <w:spacing w:before="360" w:after="120"/>
      <w:outlineLvl w:val="1"/>
    </w:pPr>
    <w:rPr>
      <w:b/>
      <w:sz w:val="24"/>
      <w:u w:val="single"/>
    </w:rPr>
  </w:style>
  <w:style w:type="paragraph" w:styleId="Titre3">
    <w:name w:val="heading 3"/>
    <w:basedOn w:val="Titre4"/>
    <w:next w:val="Normal"/>
    <w:qFormat/>
    <w:rsid w:val="008829C7"/>
    <w:pPr>
      <w:numPr>
        <w:numId w:val="11"/>
      </w:numPr>
      <w:spacing w:before="240"/>
      <w:outlineLvl w:val="2"/>
    </w:pPr>
  </w:style>
  <w:style w:type="paragraph" w:styleId="Titre4">
    <w:name w:val="heading 4"/>
    <w:basedOn w:val="Normal"/>
    <w:next w:val="Normal"/>
    <w:qFormat/>
    <w:rsid w:val="008829C7"/>
    <w:pPr>
      <w:numPr>
        <w:numId w:val="12"/>
      </w:numPr>
      <w:tabs>
        <w:tab w:val="clear" w:pos="360"/>
      </w:tabs>
      <w:spacing w:before="120" w:after="120"/>
      <w:ind w:left="1418" w:hanging="284"/>
      <w:outlineLvl w:val="3"/>
    </w:pPr>
    <w:rPr>
      <w:b/>
      <w:sz w:val="22"/>
      <w:szCs w:val="22"/>
    </w:rPr>
  </w:style>
  <w:style w:type="paragraph" w:styleId="Titre5">
    <w:name w:val="heading 5"/>
    <w:basedOn w:val="corpstexte1"/>
    <w:next w:val="Normal"/>
    <w:qFormat/>
    <w:rsid w:val="00536E5C"/>
    <w:pPr>
      <w:numPr>
        <w:numId w:val="19"/>
      </w:numPr>
      <w:outlineLvl w:val="4"/>
    </w:pPr>
    <w:rPr>
      <w:u w:val="single"/>
    </w:rPr>
  </w:style>
  <w:style w:type="paragraph" w:styleId="Titre6">
    <w:name w:val="heading 6"/>
    <w:basedOn w:val="Normal"/>
    <w:next w:val="Normal"/>
    <w:qFormat/>
    <w:pPr>
      <w:keepNext/>
      <w:outlineLvl w:val="5"/>
    </w:pPr>
    <w:rPr>
      <w:sz w:val="48"/>
    </w:rPr>
  </w:style>
  <w:style w:type="paragraph" w:styleId="Titre7">
    <w:name w:val="heading 7"/>
    <w:basedOn w:val="Normal"/>
    <w:next w:val="Normal"/>
    <w:qFormat/>
    <w:pPr>
      <w:keepNext/>
      <w:ind w:left="113"/>
      <w:outlineLvl w:val="6"/>
    </w:pPr>
    <w:rPr>
      <w:b/>
      <w:bCs/>
      <w:color w:val="FF0000"/>
      <w:sz w:val="18"/>
    </w:rPr>
  </w:style>
  <w:style w:type="paragraph" w:styleId="Titre8">
    <w:name w:val="heading 8"/>
    <w:basedOn w:val="Normal"/>
    <w:next w:val="Normal"/>
    <w:qFormat/>
    <w:pPr>
      <w:keepNext/>
      <w:outlineLvl w:val="7"/>
    </w:pPr>
    <w:rPr>
      <w:b/>
      <w:sz w:val="18"/>
    </w:rPr>
  </w:style>
  <w:style w:type="paragraph" w:styleId="Titre9">
    <w:name w:val="heading 9"/>
    <w:basedOn w:val="Normal"/>
    <w:next w:val="Normal"/>
    <w:qFormat/>
    <w:pPr>
      <w:keepNext/>
      <w:jc w:val="righ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
    <w:name w:val="TITRE"/>
    <w:basedOn w:val="Normal"/>
    <w:rsid w:val="00705A28"/>
    <w:pPr>
      <w:shd w:val="clear" w:color="auto" w:fill="008000"/>
      <w:jc w:val="center"/>
    </w:pPr>
    <w:rPr>
      <w:b/>
      <w:bCs/>
      <w:caps/>
      <w:color w:val="FFFFFF"/>
      <w:sz w:val="32"/>
    </w:rPr>
  </w:style>
  <w:style w:type="paragraph" w:customStyle="1" w:styleId="Puces">
    <w:name w:val="Puces"/>
    <w:basedOn w:val="Normal"/>
    <w:pPr>
      <w:numPr>
        <w:numId w:val="2"/>
      </w:numPr>
    </w:pPr>
  </w:style>
  <w:style w:type="paragraph" w:customStyle="1" w:styleId="puces2">
    <w:name w:val="puces 2"/>
    <w:basedOn w:val="Normal"/>
    <w:pPr>
      <w:numPr>
        <w:ilvl w:val="1"/>
        <w:numId w:val="1"/>
      </w:numPr>
      <w:tabs>
        <w:tab w:val="clear" w:pos="1440"/>
        <w:tab w:val="num" w:pos="1134"/>
      </w:tabs>
      <w:ind w:left="1134" w:hanging="283"/>
    </w:pPr>
  </w:style>
  <w:style w:type="paragraph" w:styleId="Retraitcorpsdetexte2">
    <w:name w:val="Body Text Indent 2"/>
    <w:basedOn w:val="Normal"/>
    <w:semiHidden/>
    <w:pPr>
      <w:ind w:left="360"/>
    </w:pPr>
    <w:rPr>
      <w:rFonts w:ascii="Arial" w:hAnsi="Arial"/>
      <w:sz w:val="22"/>
      <w:szCs w:val="24"/>
    </w:rPr>
  </w:style>
  <w:style w:type="paragraph" w:customStyle="1" w:styleId="Grandtitre">
    <w:name w:val="Grand titre"/>
    <w:basedOn w:val="Titre6"/>
    <w:pPr>
      <w:pBdr>
        <w:top w:val="single" w:sz="12" w:space="1" w:color="008000"/>
        <w:bottom w:val="single" w:sz="12" w:space="1" w:color="008000"/>
      </w:pBdr>
      <w:jc w:val="center"/>
    </w:pPr>
    <w:rPr>
      <w:b/>
      <w:bCs/>
      <w:color w:val="008000"/>
    </w:rPr>
  </w:style>
  <w:style w:type="paragraph" w:customStyle="1" w:styleId="grandtitre2">
    <w:name w:val="grand titre 2"/>
    <w:basedOn w:val="Titre5"/>
    <w:rPr>
      <w:sz w:val="48"/>
    </w:rPr>
  </w:style>
  <w:style w:type="paragraph" w:styleId="Corpsdetexte">
    <w:name w:val="Body Text"/>
    <w:basedOn w:val="Normal"/>
    <w:semiHidden/>
    <w:pPr>
      <w:jc w:val="left"/>
    </w:pPr>
    <w:rPr>
      <w:rFonts w:ascii="Arial" w:hAnsi="Arial"/>
      <w:b/>
      <w:sz w:val="22"/>
      <w:szCs w:val="24"/>
    </w:rPr>
  </w:style>
  <w:style w:type="paragraph" w:styleId="Corpsdetexte2">
    <w:name w:val="Body Text 2"/>
    <w:basedOn w:val="Normal"/>
    <w:semiHidden/>
    <w:rPr>
      <w:rFonts w:ascii="Arial" w:hAnsi="Arial"/>
      <w:b/>
      <w:i/>
      <w:sz w:val="22"/>
      <w:szCs w:val="24"/>
    </w:rPr>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Retraitcorpsdetexte">
    <w:name w:val="Body Text Indent"/>
    <w:basedOn w:val="Normal"/>
    <w:semiHidden/>
    <w:pPr>
      <w:ind w:left="284"/>
    </w:pPr>
    <w:rPr>
      <w:b/>
    </w:rPr>
  </w:style>
  <w:style w:type="paragraph" w:styleId="Corpsdetexte3">
    <w:name w:val="Body Text 3"/>
    <w:basedOn w:val="Normal"/>
    <w:semiHidden/>
    <w:rPr>
      <w:b/>
      <w:bCs/>
    </w:rPr>
  </w:style>
  <w:style w:type="paragraph" w:styleId="Retraitcorpsdetexte3">
    <w:name w:val="Body Text Indent 3"/>
    <w:basedOn w:val="Normal"/>
    <w:semiHidden/>
    <w:pPr>
      <w:spacing w:before="120"/>
      <w:ind w:left="1134"/>
    </w:pPr>
    <w:rPr>
      <w:b/>
      <w:bCs/>
    </w:rPr>
  </w:style>
  <w:style w:type="paragraph" w:styleId="Textedebulles">
    <w:name w:val="Balloon Text"/>
    <w:basedOn w:val="Normal"/>
    <w:semiHidden/>
    <w:unhideWhenUsed/>
    <w:rPr>
      <w:rFonts w:ascii="Tahoma" w:hAnsi="Tahoma" w:cs="Tahoma"/>
      <w:sz w:val="16"/>
      <w:szCs w:val="16"/>
    </w:rPr>
  </w:style>
  <w:style w:type="character" w:customStyle="1" w:styleId="TextedebullesCar">
    <w:name w:val="Texte de bulles Car"/>
    <w:basedOn w:val="Policepardfaut"/>
    <w:semiHidden/>
    <w:rPr>
      <w:rFonts w:ascii="Tahoma" w:hAnsi="Tahoma" w:cs="Tahoma"/>
      <w:sz w:val="16"/>
      <w:szCs w:val="16"/>
    </w:rPr>
  </w:style>
  <w:style w:type="paragraph" w:styleId="Paragraphedeliste">
    <w:name w:val="List Paragraph"/>
    <w:basedOn w:val="Normal"/>
    <w:uiPriority w:val="34"/>
    <w:qFormat/>
    <w:rsid w:val="008829C7"/>
    <w:pPr>
      <w:numPr>
        <w:numId w:val="23"/>
      </w:numPr>
      <w:contextualSpacing/>
    </w:pPr>
  </w:style>
  <w:style w:type="paragraph" w:styleId="Notedefin">
    <w:name w:val="endnote text"/>
    <w:basedOn w:val="Normal"/>
    <w:link w:val="NotedefinCar"/>
    <w:rsid w:val="00C74D0A"/>
    <w:pPr>
      <w:suppressAutoHyphens/>
    </w:pPr>
    <w:rPr>
      <w:rFonts w:ascii="Comic Sans MS" w:hAnsi="Comic Sans MS"/>
      <w:lang w:eastAsia="ar-SA"/>
    </w:rPr>
  </w:style>
  <w:style w:type="character" w:customStyle="1" w:styleId="NotedefinCar">
    <w:name w:val="Note de fin Car"/>
    <w:basedOn w:val="Policepardfaut"/>
    <w:link w:val="Notedefin"/>
    <w:rsid w:val="00C74D0A"/>
    <w:rPr>
      <w:rFonts w:ascii="Comic Sans MS" w:hAnsi="Comic Sans MS"/>
      <w:lang w:eastAsia="ar-SA"/>
    </w:rPr>
  </w:style>
  <w:style w:type="paragraph" w:styleId="Notedebasdepage">
    <w:name w:val="footnote text"/>
    <w:basedOn w:val="Normal"/>
    <w:link w:val="NotedebasdepageCar"/>
    <w:semiHidden/>
    <w:unhideWhenUsed/>
    <w:rsid w:val="008E71F9"/>
  </w:style>
  <w:style w:type="character" w:customStyle="1" w:styleId="NotedebasdepageCar">
    <w:name w:val="Note de bas de page Car"/>
    <w:basedOn w:val="Policepardfaut"/>
    <w:link w:val="Notedebasdepage"/>
    <w:semiHidden/>
    <w:rsid w:val="008E71F9"/>
    <w:rPr>
      <w:rFonts w:ascii="Verdana" w:hAnsi="Verdana"/>
    </w:rPr>
  </w:style>
  <w:style w:type="character" w:styleId="Appelnotedebasdep">
    <w:name w:val="footnote reference"/>
    <w:basedOn w:val="Policepardfaut"/>
    <w:semiHidden/>
    <w:unhideWhenUsed/>
    <w:rsid w:val="008E71F9"/>
    <w:rPr>
      <w:vertAlign w:val="superscript"/>
    </w:rPr>
  </w:style>
  <w:style w:type="paragraph" w:styleId="Titre0">
    <w:name w:val="Title"/>
    <w:basedOn w:val="TITRE"/>
    <w:link w:val="TitreCar"/>
    <w:qFormat/>
    <w:rsid w:val="006B733A"/>
  </w:style>
  <w:style w:type="character" w:customStyle="1" w:styleId="TitreCar">
    <w:name w:val="Titre Car"/>
    <w:basedOn w:val="Policepardfaut"/>
    <w:link w:val="Titre0"/>
    <w:rsid w:val="006B733A"/>
    <w:rPr>
      <w:rFonts w:ascii="Verdana" w:hAnsi="Verdana"/>
      <w:b/>
      <w:bCs/>
      <w:caps/>
      <w:color w:val="FFFFFF"/>
      <w:sz w:val="32"/>
      <w:shd w:val="clear" w:color="auto" w:fill="008000"/>
    </w:rPr>
  </w:style>
  <w:style w:type="character" w:styleId="Lienhypertexte">
    <w:name w:val="Hyperlink"/>
    <w:uiPriority w:val="99"/>
    <w:rsid w:val="0026717D"/>
    <w:rPr>
      <w:color w:val="0000FF"/>
      <w:u w:val="single"/>
    </w:rPr>
  </w:style>
  <w:style w:type="paragraph" w:customStyle="1" w:styleId="normalY">
    <w:name w:val="normalY"/>
    <w:basedOn w:val="Normal"/>
    <w:rsid w:val="0026717D"/>
    <w:pPr>
      <w:spacing w:after="120" w:line="280" w:lineRule="exact"/>
    </w:pPr>
    <w:rPr>
      <w:rFonts w:ascii="Arial" w:hAnsi="Arial" w:cs="Arial"/>
      <w:color w:val="000000"/>
    </w:rPr>
  </w:style>
  <w:style w:type="paragraph" w:customStyle="1" w:styleId="puce">
    <w:name w:val="puce"/>
    <w:basedOn w:val="normalY"/>
    <w:rsid w:val="0026717D"/>
    <w:pPr>
      <w:numPr>
        <w:numId w:val="5"/>
      </w:numPr>
      <w:spacing w:after="60"/>
    </w:pPr>
    <w:rPr>
      <w:rFonts w:cs="Times New Roman"/>
      <w:szCs w:val="24"/>
    </w:rPr>
  </w:style>
  <w:style w:type="character" w:customStyle="1" w:styleId="PieddepageCar">
    <w:name w:val="Pied de page Car"/>
    <w:basedOn w:val="Policepardfaut"/>
    <w:link w:val="Pieddepage"/>
    <w:uiPriority w:val="99"/>
    <w:rsid w:val="009929D3"/>
    <w:rPr>
      <w:rFonts w:ascii="Verdana" w:hAnsi="Verdana"/>
    </w:rPr>
  </w:style>
  <w:style w:type="character" w:customStyle="1" w:styleId="En-tteCar">
    <w:name w:val="En-tête Car"/>
    <w:basedOn w:val="Policepardfaut"/>
    <w:link w:val="En-tte"/>
    <w:rsid w:val="00C40576"/>
    <w:rPr>
      <w:rFonts w:ascii="Verdana" w:hAnsi="Verdana"/>
    </w:rPr>
  </w:style>
  <w:style w:type="table" w:styleId="Grilledutableau">
    <w:name w:val="Table Grid"/>
    <w:basedOn w:val="TableauNormal"/>
    <w:uiPriority w:val="39"/>
    <w:rsid w:val="00235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B073E"/>
    <w:rPr>
      <w:sz w:val="16"/>
      <w:szCs w:val="16"/>
    </w:rPr>
  </w:style>
  <w:style w:type="paragraph" w:styleId="Commentaire">
    <w:name w:val="annotation text"/>
    <w:basedOn w:val="Normal"/>
    <w:link w:val="CommentaireCar"/>
    <w:uiPriority w:val="99"/>
    <w:semiHidden/>
    <w:unhideWhenUsed/>
    <w:rsid w:val="006B073E"/>
  </w:style>
  <w:style w:type="character" w:customStyle="1" w:styleId="CommentaireCar">
    <w:name w:val="Commentaire Car"/>
    <w:basedOn w:val="Policepardfaut"/>
    <w:link w:val="Commentaire"/>
    <w:uiPriority w:val="99"/>
    <w:semiHidden/>
    <w:rsid w:val="006B073E"/>
    <w:rPr>
      <w:rFonts w:ascii="Verdana" w:hAnsi="Verdana"/>
    </w:rPr>
  </w:style>
  <w:style w:type="paragraph" w:customStyle="1" w:styleId="normalformulaire">
    <w:name w:val="normal formulaire"/>
    <w:basedOn w:val="Normal"/>
    <w:link w:val="normalformulaireCar"/>
    <w:rsid w:val="00B276D4"/>
    <w:rPr>
      <w:rFonts w:ascii="Tahoma" w:hAnsi="Tahoma"/>
      <w:sz w:val="16"/>
      <w:szCs w:val="24"/>
    </w:rPr>
  </w:style>
  <w:style w:type="character" w:customStyle="1" w:styleId="normalformulaireCar">
    <w:name w:val="normal formulaire Car"/>
    <w:basedOn w:val="Policepardfaut"/>
    <w:link w:val="normalformulaire"/>
    <w:rsid w:val="00B276D4"/>
    <w:rPr>
      <w:rFonts w:ascii="Tahoma" w:hAnsi="Tahoma"/>
      <w:sz w:val="16"/>
      <w:szCs w:val="24"/>
    </w:rPr>
  </w:style>
  <w:style w:type="paragraph" w:styleId="NormalWeb">
    <w:name w:val="Normal (Web)"/>
    <w:basedOn w:val="Normal"/>
    <w:uiPriority w:val="99"/>
    <w:semiHidden/>
    <w:unhideWhenUsed/>
    <w:rsid w:val="006C76B9"/>
    <w:pPr>
      <w:spacing w:before="100" w:beforeAutospacing="1" w:after="100" w:afterAutospacing="1"/>
      <w:jc w:val="left"/>
    </w:pPr>
    <w:rPr>
      <w:rFonts w:ascii="Times New Roman" w:eastAsiaTheme="minorEastAsia" w:hAnsi="Times New Roman"/>
      <w:sz w:val="24"/>
      <w:szCs w:val="24"/>
    </w:rPr>
  </w:style>
  <w:style w:type="paragraph" w:customStyle="1" w:styleId="corpstexte1">
    <w:name w:val="corpstexte1"/>
    <w:basedOn w:val="En-tte"/>
    <w:link w:val="corpstexte1Car"/>
    <w:qFormat/>
    <w:rsid w:val="00FC1BE4"/>
    <w:pPr>
      <w:tabs>
        <w:tab w:val="left" w:pos="708"/>
      </w:tabs>
      <w:spacing w:before="60" w:after="60"/>
    </w:pPr>
  </w:style>
  <w:style w:type="paragraph" w:styleId="En-ttedetabledesmatires">
    <w:name w:val="TOC Heading"/>
    <w:basedOn w:val="Titre1"/>
    <w:next w:val="Normal"/>
    <w:uiPriority w:val="39"/>
    <w:unhideWhenUsed/>
    <w:qFormat/>
    <w:rsid w:val="00B52C4F"/>
    <w:pPr>
      <w:keepLines/>
      <w:pBdr>
        <w:bottom w:val="none" w:sz="0" w:space="0" w:color="auto"/>
      </w:pBdr>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character" w:customStyle="1" w:styleId="corpstexte1Car">
    <w:name w:val="corpstexte1 Car"/>
    <w:basedOn w:val="En-tteCar"/>
    <w:link w:val="corpstexte1"/>
    <w:rsid w:val="00FC1BE4"/>
    <w:rPr>
      <w:rFonts w:ascii="Verdana" w:hAnsi="Verdana"/>
    </w:rPr>
  </w:style>
  <w:style w:type="paragraph" w:styleId="TM1">
    <w:name w:val="toc 1"/>
    <w:basedOn w:val="Normal"/>
    <w:next w:val="Normal"/>
    <w:autoRedefine/>
    <w:uiPriority w:val="39"/>
    <w:unhideWhenUsed/>
    <w:rsid w:val="00E12A0C"/>
    <w:pPr>
      <w:tabs>
        <w:tab w:val="right" w:leader="dot" w:pos="9344"/>
      </w:tabs>
      <w:spacing w:after="100"/>
      <w:jc w:val="left"/>
    </w:pPr>
    <w:rPr>
      <w:caps/>
      <w:noProof/>
    </w:rPr>
  </w:style>
  <w:style w:type="paragraph" w:styleId="TM2">
    <w:name w:val="toc 2"/>
    <w:basedOn w:val="Normal"/>
    <w:next w:val="Normal"/>
    <w:autoRedefine/>
    <w:uiPriority w:val="39"/>
    <w:unhideWhenUsed/>
    <w:rsid w:val="000E0A09"/>
    <w:pPr>
      <w:tabs>
        <w:tab w:val="right" w:leader="dot" w:pos="9344"/>
      </w:tabs>
      <w:spacing w:after="100"/>
    </w:pPr>
  </w:style>
  <w:style w:type="paragraph" w:styleId="TM3">
    <w:name w:val="toc 3"/>
    <w:basedOn w:val="Normal"/>
    <w:next w:val="Normal"/>
    <w:autoRedefine/>
    <w:uiPriority w:val="39"/>
    <w:unhideWhenUsed/>
    <w:rsid w:val="00B52C4F"/>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93513">
      <w:bodyDiv w:val="1"/>
      <w:marLeft w:val="0"/>
      <w:marRight w:val="0"/>
      <w:marTop w:val="0"/>
      <w:marBottom w:val="0"/>
      <w:divBdr>
        <w:top w:val="none" w:sz="0" w:space="0" w:color="auto"/>
        <w:left w:val="none" w:sz="0" w:space="0" w:color="auto"/>
        <w:bottom w:val="none" w:sz="0" w:space="0" w:color="auto"/>
        <w:right w:val="none" w:sz="0" w:space="0" w:color="auto"/>
      </w:divBdr>
    </w:div>
    <w:div w:id="138963810">
      <w:bodyDiv w:val="1"/>
      <w:marLeft w:val="0"/>
      <w:marRight w:val="0"/>
      <w:marTop w:val="0"/>
      <w:marBottom w:val="0"/>
      <w:divBdr>
        <w:top w:val="none" w:sz="0" w:space="0" w:color="auto"/>
        <w:left w:val="none" w:sz="0" w:space="0" w:color="auto"/>
        <w:bottom w:val="none" w:sz="0" w:space="0" w:color="auto"/>
        <w:right w:val="none" w:sz="0" w:space="0" w:color="auto"/>
      </w:divBdr>
    </w:div>
    <w:div w:id="392626451">
      <w:bodyDiv w:val="1"/>
      <w:marLeft w:val="0"/>
      <w:marRight w:val="0"/>
      <w:marTop w:val="0"/>
      <w:marBottom w:val="0"/>
      <w:divBdr>
        <w:top w:val="none" w:sz="0" w:space="0" w:color="auto"/>
        <w:left w:val="none" w:sz="0" w:space="0" w:color="auto"/>
        <w:bottom w:val="none" w:sz="0" w:space="0" w:color="auto"/>
        <w:right w:val="none" w:sz="0" w:space="0" w:color="auto"/>
      </w:divBdr>
    </w:div>
    <w:div w:id="461383290">
      <w:bodyDiv w:val="1"/>
      <w:marLeft w:val="0"/>
      <w:marRight w:val="0"/>
      <w:marTop w:val="0"/>
      <w:marBottom w:val="0"/>
      <w:divBdr>
        <w:top w:val="none" w:sz="0" w:space="0" w:color="auto"/>
        <w:left w:val="none" w:sz="0" w:space="0" w:color="auto"/>
        <w:bottom w:val="none" w:sz="0" w:space="0" w:color="auto"/>
        <w:right w:val="none" w:sz="0" w:space="0" w:color="auto"/>
      </w:divBdr>
    </w:div>
    <w:div w:id="1030765331">
      <w:bodyDiv w:val="1"/>
      <w:marLeft w:val="0"/>
      <w:marRight w:val="0"/>
      <w:marTop w:val="0"/>
      <w:marBottom w:val="0"/>
      <w:divBdr>
        <w:top w:val="none" w:sz="0" w:space="0" w:color="auto"/>
        <w:left w:val="none" w:sz="0" w:space="0" w:color="auto"/>
        <w:bottom w:val="none" w:sz="0" w:space="0" w:color="auto"/>
        <w:right w:val="none" w:sz="0" w:space="0" w:color="auto"/>
      </w:divBdr>
    </w:div>
    <w:div w:id="1168054972">
      <w:bodyDiv w:val="1"/>
      <w:marLeft w:val="0"/>
      <w:marRight w:val="0"/>
      <w:marTop w:val="0"/>
      <w:marBottom w:val="0"/>
      <w:divBdr>
        <w:top w:val="none" w:sz="0" w:space="0" w:color="auto"/>
        <w:left w:val="none" w:sz="0" w:space="0" w:color="auto"/>
        <w:bottom w:val="none" w:sz="0" w:space="0" w:color="auto"/>
        <w:right w:val="none" w:sz="0" w:space="0" w:color="auto"/>
      </w:divBdr>
    </w:div>
    <w:div w:id="1239902083">
      <w:bodyDiv w:val="1"/>
      <w:marLeft w:val="0"/>
      <w:marRight w:val="0"/>
      <w:marTop w:val="0"/>
      <w:marBottom w:val="0"/>
      <w:divBdr>
        <w:top w:val="none" w:sz="0" w:space="0" w:color="auto"/>
        <w:left w:val="none" w:sz="0" w:space="0" w:color="auto"/>
        <w:bottom w:val="none" w:sz="0" w:space="0" w:color="auto"/>
        <w:right w:val="none" w:sz="0" w:space="0" w:color="auto"/>
      </w:divBdr>
    </w:div>
    <w:div w:id="1279264821">
      <w:bodyDiv w:val="1"/>
      <w:marLeft w:val="0"/>
      <w:marRight w:val="0"/>
      <w:marTop w:val="0"/>
      <w:marBottom w:val="0"/>
      <w:divBdr>
        <w:top w:val="none" w:sz="0" w:space="0" w:color="auto"/>
        <w:left w:val="none" w:sz="0" w:space="0" w:color="auto"/>
        <w:bottom w:val="none" w:sz="0" w:space="0" w:color="auto"/>
        <w:right w:val="none" w:sz="0" w:space="0" w:color="auto"/>
      </w:divBdr>
    </w:div>
    <w:div w:id="1385985723">
      <w:bodyDiv w:val="1"/>
      <w:marLeft w:val="0"/>
      <w:marRight w:val="0"/>
      <w:marTop w:val="0"/>
      <w:marBottom w:val="0"/>
      <w:divBdr>
        <w:top w:val="none" w:sz="0" w:space="0" w:color="auto"/>
        <w:left w:val="none" w:sz="0" w:space="0" w:color="auto"/>
        <w:bottom w:val="none" w:sz="0" w:space="0" w:color="auto"/>
        <w:right w:val="none" w:sz="0" w:space="0" w:color="auto"/>
      </w:divBdr>
    </w:div>
    <w:div w:id="1396851441">
      <w:bodyDiv w:val="1"/>
      <w:marLeft w:val="0"/>
      <w:marRight w:val="0"/>
      <w:marTop w:val="0"/>
      <w:marBottom w:val="0"/>
      <w:divBdr>
        <w:top w:val="none" w:sz="0" w:space="0" w:color="auto"/>
        <w:left w:val="none" w:sz="0" w:space="0" w:color="auto"/>
        <w:bottom w:val="none" w:sz="0" w:space="0" w:color="auto"/>
        <w:right w:val="none" w:sz="0" w:space="0" w:color="auto"/>
      </w:divBdr>
    </w:div>
    <w:div w:id="1479297955">
      <w:bodyDiv w:val="1"/>
      <w:marLeft w:val="0"/>
      <w:marRight w:val="0"/>
      <w:marTop w:val="0"/>
      <w:marBottom w:val="0"/>
      <w:divBdr>
        <w:top w:val="none" w:sz="0" w:space="0" w:color="auto"/>
        <w:left w:val="none" w:sz="0" w:space="0" w:color="auto"/>
        <w:bottom w:val="none" w:sz="0" w:space="0" w:color="auto"/>
        <w:right w:val="none" w:sz="0" w:space="0" w:color="auto"/>
      </w:divBdr>
    </w:div>
    <w:div w:id="1575505540">
      <w:bodyDiv w:val="1"/>
      <w:marLeft w:val="0"/>
      <w:marRight w:val="0"/>
      <w:marTop w:val="0"/>
      <w:marBottom w:val="0"/>
      <w:divBdr>
        <w:top w:val="none" w:sz="0" w:space="0" w:color="auto"/>
        <w:left w:val="none" w:sz="0" w:space="0" w:color="auto"/>
        <w:bottom w:val="none" w:sz="0" w:space="0" w:color="auto"/>
        <w:right w:val="none" w:sz="0" w:space="0" w:color="auto"/>
      </w:divBdr>
    </w:div>
    <w:div w:id="1603298679">
      <w:bodyDiv w:val="1"/>
      <w:marLeft w:val="0"/>
      <w:marRight w:val="0"/>
      <w:marTop w:val="0"/>
      <w:marBottom w:val="0"/>
      <w:divBdr>
        <w:top w:val="none" w:sz="0" w:space="0" w:color="auto"/>
        <w:left w:val="none" w:sz="0" w:space="0" w:color="auto"/>
        <w:bottom w:val="none" w:sz="0" w:space="0" w:color="auto"/>
        <w:right w:val="none" w:sz="0" w:space="0" w:color="auto"/>
      </w:divBdr>
    </w:div>
    <w:div w:id="207913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79178-47D3-47CC-9AF4-4C85030A4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4097</TotalTime>
  <Pages>14</Pages>
  <Words>3515</Words>
  <Characters>19338</Characters>
  <Application>Microsoft Office Word</Application>
  <DocSecurity>0</DocSecurity>
  <Lines>161</Lines>
  <Paragraphs>45</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Préambule Programme 2011</vt:lpstr>
      <vt:lpstr>optimiser le potentiel de production des vergers adultes : l’éclaircissage outil</vt:lpstr>
      <vt:lpstr>    Contexte et objectifs</vt:lpstr>
      <vt:lpstr>    Variété « De Cloche »</vt:lpstr>
      <vt:lpstr>        Années 2016/2017</vt:lpstr>
      <vt:lpstr>        Années 2018/2019</vt:lpstr>
      <vt:lpstr>    Variété Fausset</vt:lpstr>
      <vt:lpstr>        Années 2016/2017</vt:lpstr>
      <vt:lpstr>        Années 2018/2019</vt:lpstr>
    </vt:vector>
  </TitlesOfParts>
  <Company>cran</Company>
  <LinksUpToDate>false</LinksUpToDate>
  <CharactersWithSpaces>22808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Préambule Programme 2011</dc:title>
  <dc:creator>JACHEVALIER</dc:creator>
  <cp:lastModifiedBy>BENOIT Matthieu</cp:lastModifiedBy>
  <cp:revision>74</cp:revision>
  <cp:lastPrinted>2018-06-25T07:25:00Z</cp:lastPrinted>
  <dcterms:created xsi:type="dcterms:W3CDTF">2021-10-08T07:39:00Z</dcterms:created>
  <dcterms:modified xsi:type="dcterms:W3CDTF">2021-10-28T13:38:00Z</dcterms:modified>
</cp:coreProperties>
</file>